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97C" w:rsidRDefault="009F097C" w:rsidP="009F097C">
      <w:pPr>
        <w:spacing w:after="0"/>
        <w:ind w:firstLine="709"/>
        <w:jc w:val="center"/>
        <w:rPr>
          <w:b/>
          <w:color w:val="C00000"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4672965</wp:posOffset>
            </wp:positionH>
            <wp:positionV relativeFrom="paragraph">
              <wp:posOffset>-100965</wp:posOffset>
            </wp:positionV>
            <wp:extent cx="1276350" cy="1701165"/>
            <wp:effectExtent l="0" t="0" r="0" b="0"/>
            <wp:wrapTight wrapText="bothSides">
              <wp:wrapPolygon edited="0">
                <wp:start x="0" y="0"/>
                <wp:lineTo x="0" y="21286"/>
                <wp:lineTo x="21278" y="21286"/>
                <wp:lineTo x="2127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  <w:sz w:val="36"/>
        </w:rPr>
        <w:t>Информационные м</w:t>
      </w:r>
      <w:r>
        <w:rPr>
          <w:b/>
          <w:color w:val="C00000"/>
          <w:sz w:val="36"/>
        </w:rPr>
        <w:t>атериалы</w:t>
      </w:r>
      <w:r>
        <w:rPr>
          <w:b/>
          <w:color w:val="C00000"/>
          <w:sz w:val="36"/>
        </w:rPr>
        <w:t>, предоставленные экспертом Эксперимента по маркировке лекарственных препаратов Скорчелетти Дмитрием Сергеевичем (АО</w:t>
      </w:r>
      <w:r>
        <w:rPr>
          <w:b/>
          <w:color w:val="C00000"/>
          <w:sz w:val="36"/>
        </w:rPr>
        <w:t> </w:t>
      </w:r>
      <w:r>
        <w:rPr>
          <w:b/>
          <w:color w:val="C00000"/>
          <w:sz w:val="36"/>
        </w:rPr>
        <w:t>«ЦентрИнформ»)</w:t>
      </w:r>
      <w:bookmarkStart w:id="0" w:name="_GoBack"/>
      <w:bookmarkEnd w:id="0"/>
    </w:p>
    <w:p w:rsidR="009F097C" w:rsidRDefault="009F097C" w:rsidP="009F097C">
      <w:pPr>
        <w:spacing w:after="0"/>
        <w:ind w:firstLine="709"/>
        <w:jc w:val="center"/>
        <w:rPr>
          <w:b/>
          <w:color w:val="C00000"/>
          <w:sz w:val="36"/>
        </w:rPr>
      </w:pPr>
    </w:p>
    <w:p w:rsidR="001866F2" w:rsidRDefault="001866F2" w:rsidP="001866F2">
      <w:pPr>
        <w:ind w:firstLine="709"/>
        <w:jc w:val="center"/>
        <w:rPr>
          <w:b/>
          <w:color w:val="C00000"/>
          <w:sz w:val="36"/>
        </w:rPr>
      </w:pPr>
      <w:r w:rsidRPr="00DA2091">
        <w:rPr>
          <w:b/>
          <w:color w:val="C00000"/>
          <w:sz w:val="36"/>
        </w:rPr>
        <w:t>«</w:t>
      </w:r>
      <w:r w:rsidRPr="00DA2091">
        <w:rPr>
          <w:b/>
          <w:color w:val="C00000"/>
          <w:sz w:val="36"/>
          <w:u w:val="single"/>
        </w:rPr>
        <w:t>Валидация оборудования</w:t>
      </w:r>
      <w:r w:rsidRPr="00DA2091">
        <w:rPr>
          <w:b/>
          <w:color w:val="C00000"/>
          <w:sz w:val="36"/>
        </w:rPr>
        <w:t xml:space="preserve">» </w:t>
      </w:r>
      <w:r>
        <w:rPr>
          <w:b/>
          <w:color w:val="C00000"/>
          <w:sz w:val="36"/>
        </w:rPr>
        <w:br/>
      </w:r>
    </w:p>
    <w:p w:rsidR="00AA40AB" w:rsidRPr="00AA40AB" w:rsidRDefault="00794343">
      <w:pPr>
        <w:pStyle w:val="21"/>
        <w:tabs>
          <w:tab w:val="right" w:leader="dot" w:pos="9345"/>
        </w:tabs>
        <w:rPr>
          <w:rFonts w:eastAsiaTheme="minorEastAsia"/>
          <w:b/>
          <w:smallCaps w:val="0"/>
          <w:noProof/>
          <w:sz w:val="24"/>
          <w:szCs w:val="22"/>
          <w:lang w:eastAsia="ru-RU"/>
        </w:rPr>
      </w:pPr>
      <w:r w:rsidRPr="00AA40AB">
        <w:rPr>
          <w:b/>
          <w:sz w:val="22"/>
        </w:rPr>
        <w:fldChar w:fldCharType="begin"/>
      </w:r>
      <w:r w:rsidRPr="00AA40AB">
        <w:rPr>
          <w:b/>
          <w:sz w:val="22"/>
        </w:rPr>
        <w:instrText xml:space="preserve"> TOC \o "1-3" \h \z \u </w:instrText>
      </w:r>
      <w:r w:rsidRPr="00AA40AB">
        <w:rPr>
          <w:b/>
          <w:sz w:val="22"/>
        </w:rPr>
        <w:fldChar w:fldCharType="separate"/>
      </w:r>
      <w:hyperlink w:anchor="_Toc486595553" w:history="1">
        <w:r w:rsidR="00AA40AB" w:rsidRPr="00AA40AB">
          <w:rPr>
            <w:rStyle w:val="a6"/>
            <w:b/>
            <w:noProof/>
            <w:sz w:val="22"/>
          </w:rPr>
          <w:t>Почему проводится Валидация оборудования?</w:t>
        </w:r>
        <w:r w:rsidR="00AA40AB" w:rsidRPr="00AA40AB">
          <w:rPr>
            <w:b/>
            <w:noProof/>
            <w:webHidden/>
            <w:sz w:val="22"/>
          </w:rPr>
          <w:tab/>
        </w:r>
        <w:r w:rsidR="00AA40AB" w:rsidRPr="00AA40AB">
          <w:rPr>
            <w:b/>
            <w:noProof/>
            <w:webHidden/>
            <w:sz w:val="22"/>
          </w:rPr>
          <w:fldChar w:fldCharType="begin"/>
        </w:r>
        <w:r w:rsidR="00AA40AB" w:rsidRPr="00AA40AB">
          <w:rPr>
            <w:b/>
            <w:noProof/>
            <w:webHidden/>
            <w:sz w:val="22"/>
          </w:rPr>
          <w:instrText xml:space="preserve"> PAGEREF _Toc486595553 \h </w:instrText>
        </w:r>
        <w:r w:rsidR="00AA40AB" w:rsidRPr="00AA40AB">
          <w:rPr>
            <w:b/>
            <w:noProof/>
            <w:webHidden/>
            <w:sz w:val="22"/>
          </w:rPr>
        </w:r>
        <w:r w:rsidR="00AA40AB" w:rsidRPr="00AA40AB">
          <w:rPr>
            <w:b/>
            <w:noProof/>
            <w:webHidden/>
            <w:sz w:val="22"/>
          </w:rPr>
          <w:fldChar w:fldCharType="separate"/>
        </w:r>
        <w:r w:rsidR="00AA40AB" w:rsidRPr="00AA40AB">
          <w:rPr>
            <w:b/>
            <w:noProof/>
            <w:webHidden/>
            <w:sz w:val="22"/>
          </w:rPr>
          <w:t>1</w:t>
        </w:r>
        <w:r w:rsidR="00AA40AB" w:rsidRPr="00AA40AB">
          <w:rPr>
            <w:b/>
            <w:noProof/>
            <w:webHidden/>
            <w:sz w:val="22"/>
          </w:rPr>
          <w:fldChar w:fldCharType="end"/>
        </w:r>
      </w:hyperlink>
    </w:p>
    <w:p w:rsidR="00AA40AB" w:rsidRPr="00AA40AB" w:rsidRDefault="00F945B8">
      <w:pPr>
        <w:pStyle w:val="21"/>
        <w:tabs>
          <w:tab w:val="right" w:leader="dot" w:pos="9345"/>
        </w:tabs>
        <w:rPr>
          <w:rFonts w:eastAsiaTheme="minorEastAsia"/>
          <w:b/>
          <w:smallCaps w:val="0"/>
          <w:noProof/>
          <w:sz w:val="24"/>
          <w:szCs w:val="22"/>
          <w:lang w:eastAsia="ru-RU"/>
        </w:rPr>
      </w:pPr>
      <w:hyperlink w:anchor="_Toc486595554" w:history="1">
        <w:r w:rsidR="00AA40AB" w:rsidRPr="00AA40AB">
          <w:rPr>
            <w:rStyle w:val="a6"/>
            <w:b/>
            <w:noProof/>
            <w:sz w:val="22"/>
          </w:rPr>
          <w:t>Кто проводит Валидацию оборудования?</w:t>
        </w:r>
        <w:r w:rsidR="00AA40AB" w:rsidRPr="00AA40AB">
          <w:rPr>
            <w:b/>
            <w:noProof/>
            <w:webHidden/>
            <w:sz w:val="22"/>
          </w:rPr>
          <w:tab/>
        </w:r>
        <w:r w:rsidR="00AA40AB" w:rsidRPr="00AA40AB">
          <w:rPr>
            <w:b/>
            <w:noProof/>
            <w:webHidden/>
            <w:sz w:val="22"/>
          </w:rPr>
          <w:fldChar w:fldCharType="begin"/>
        </w:r>
        <w:r w:rsidR="00AA40AB" w:rsidRPr="00AA40AB">
          <w:rPr>
            <w:b/>
            <w:noProof/>
            <w:webHidden/>
            <w:sz w:val="22"/>
          </w:rPr>
          <w:instrText xml:space="preserve"> PAGEREF _Toc486595554 \h </w:instrText>
        </w:r>
        <w:r w:rsidR="00AA40AB" w:rsidRPr="00AA40AB">
          <w:rPr>
            <w:b/>
            <w:noProof/>
            <w:webHidden/>
            <w:sz w:val="22"/>
          </w:rPr>
        </w:r>
        <w:r w:rsidR="00AA40AB" w:rsidRPr="00AA40AB">
          <w:rPr>
            <w:b/>
            <w:noProof/>
            <w:webHidden/>
            <w:sz w:val="22"/>
          </w:rPr>
          <w:fldChar w:fldCharType="separate"/>
        </w:r>
        <w:r w:rsidR="00AA40AB" w:rsidRPr="00AA40AB">
          <w:rPr>
            <w:b/>
            <w:noProof/>
            <w:webHidden/>
            <w:sz w:val="22"/>
          </w:rPr>
          <w:t>1</w:t>
        </w:r>
        <w:r w:rsidR="00AA40AB" w:rsidRPr="00AA40AB">
          <w:rPr>
            <w:b/>
            <w:noProof/>
            <w:webHidden/>
            <w:sz w:val="22"/>
          </w:rPr>
          <w:fldChar w:fldCharType="end"/>
        </w:r>
      </w:hyperlink>
    </w:p>
    <w:p w:rsidR="00AA40AB" w:rsidRPr="00AA40AB" w:rsidRDefault="00F945B8">
      <w:pPr>
        <w:pStyle w:val="21"/>
        <w:tabs>
          <w:tab w:val="right" w:leader="dot" w:pos="9345"/>
        </w:tabs>
        <w:rPr>
          <w:rFonts w:eastAsiaTheme="minorEastAsia"/>
          <w:b/>
          <w:smallCaps w:val="0"/>
          <w:noProof/>
          <w:sz w:val="24"/>
          <w:szCs w:val="22"/>
          <w:lang w:eastAsia="ru-RU"/>
        </w:rPr>
      </w:pPr>
      <w:hyperlink w:anchor="_Toc486595555" w:history="1">
        <w:r w:rsidR="00AA40AB" w:rsidRPr="00AA40AB">
          <w:rPr>
            <w:rStyle w:val="a6"/>
            <w:b/>
            <w:noProof/>
            <w:sz w:val="22"/>
          </w:rPr>
          <w:t>Какое оборудование возможно протестировать?</w:t>
        </w:r>
        <w:r w:rsidR="00AA40AB" w:rsidRPr="00AA40AB">
          <w:rPr>
            <w:b/>
            <w:noProof/>
            <w:webHidden/>
            <w:sz w:val="22"/>
          </w:rPr>
          <w:tab/>
        </w:r>
        <w:r w:rsidR="00AA40AB" w:rsidRPr="00AA40AB">
          <w:rPr>
            <w:b/>
            <w:noProof/>
            <w:webHidden/>
            <w:sz w:val="22"/>
          </w:rPr>
          <w:fldChar w:fldCharType="begin"/>
        </w:r>
        <w:r w:rsidR="00AA40AB" w:rsidRPr="00AA40AB">
          <w:rPr>
            <w:b/>
            <w:noProof/>
            <w:webHidden/>
            <w:sz w:val="22"/>
          </w:rPr>
          <w:instrText xml:space="preserve"> PAGEREF _Toc486595555 \h </w:instrText>
        </w:r>
        <w:r w:rsidR="00AA40AB" w:rsidRPr="00AA40AB">
          <w:rPr>
            <w:b/>
            <w:noProof/>
            <w:webHidden/>
            <w:sz w:val="22"/>
          </w:rPr>
        </w:r>
        <w:r w:rsidR="00AA40AB" w:rsidRPr="00AA40AB">
          <w:rPr>
            <w:b/>
            <w:noProof/>
            <w:webHidden/>
            <w:sz w:val="22"/>
          </w:rPr>
          <w:fldChar w:fldCharType="separate"/>
        </w:r>
        <w:r w:rsidR="00AA40AB" w:rsidRPr="00AA40AB">
          <w:rPr>
            <w:b/>
            <w:noProof/>
            <w:webHidden/>
            <w:sz w:val="22"/>
          </w:rPr>
          <w:t>1</w:t>
        </w:r>
        <w:r w:rsidR="00AA40AB" w:rsidRPr="00AA40AB">
          <w:rPr>
            <w:b/>
            <w:noProof/>
            <w:webHidden/>
            <w:sz w:val="22"/>
          </w:rPr>
          <w:fldChar w:fldCharType="end"/>
        </w:r>
      </w:hyperlink>
    </w:p>
    <w:p w:rsidR="00AA40AB" w:rsidRPr="00AA40AB" w:rsidRDefault="00F945B8">
      <w:pPr>
        <w:pStyle w:val="21"/>
        <w:tabs>
          <w:tab w:val="right" w:leader="dot" w:pos="9345"/>
        </w:tabs>
        <w:rPr>
          <w:rFonts w:eastAsiaTheme="minorEastAsia"/>
          <w:b/>
          <w:smallCaps w:val="0"/>
          <w:noProof/>
          <w:sz w:val="24"/>
          <w:szCs w:val="22"/>
          <w:lang w:eastAsia="ru-RU"/>
        </w:rPr>
      </w:pPr>
      <w:hyperlink w:anchor="_Toc486595556" w:history="1">
        <w:r w:rsidR="00AA40AB" w:rsidRPr="00AA40AB">
          <w:rPr>
            <w:rStyle w:val="a6"/>
            <w:b/>
            <w:noProof/>
            <w:sz w:val="22"/>
          </w:rPr>
          <w:t>Что является результатом валидации оборудования?</w:t>
        </w:r>
        <w:r w:rsidR="00AA40AB" w:rsidRPr="00AA40AB">
          <w:rPr>
            <w:b/>
            <w:noProof/>
            <w:webHidden/>
            <w:sz w:val="22"/>
          </w:rPr>
          <w:tab/>
        </w:r>
        <w:r w:rsidR="00AA40AB" w:rsidRPr="00AA40AB">
          <w:rPr>
            <w:b/>
            <w:noProof/>
            <w:webHidden/>
            <w:sz w:val="22"/>
          </w:rPr>
          <w:fldChar w:fldCharType="begin"/>
        </w:r>
        <w:r w:rsidR="00AA40AB" w:rsidRPr="00AA40AB">
          <w:rPr>
            <w:b/>
            <w:noProof/>
            <w:webHidden/>
            <w:sz w:val="22"/>
          </w:rPr>
          <w:instrText xml:space="preserve"> PAGEREF _Toc486595556 \h </w:instrText>
        </w:r>
        <w:r w:rsidR="00AA40AB" w:rsidRPr="00AA40AB">
          <w:rPr>
            <w:b/>
            <w:noProof/>
            <w:webHidden/>
            <w:sz w:val="22"/>
          </w:rPr>
        </w:r>
        <w:r w:rsidR="00AA40AB" w:rsidRPr="00AA40AB">
          <w:rPr>
            <w:b/>
            <w:noProof/>
            <w:webHidden/>
            <w:sz w:val="22"/>
          </w:rPr>
          <w:fldChar w:fldCharType="separate"/>
        </w:r>
        <w:r w:rsidR="00AA40AB" w:rsidRPr="00AA40AB">
          <w:rPr>
            <w:b/>
            <w:noProof/>
            <w:webHidden/>
            <w:sz w:val="22"/>
          </w:rPr>
          <w:t>2</w:t>
        </w:r>
        <w:r w:rsidR="00AA40AB" w:rsidRPr="00AA40AB">
          <w:rPr>
            <w:b/>
            <w:noProof/>
            <w:webHidden/>
            <w:sz w:val="22"/>
          </w:rPr>
          <w:fldChar w:fldCharType="end"/>
        </w:r>
      </w:hyperlink>
    </w:p>
    <w:p w:rsidR="00AA40AB" w:rsidRPr="00AA40AB" w:rsidRDefault="00F945B8">
      <w:pPr>
        <w:pStyle w:val="21"/>
        <w:tabs>
          <w:tab w:val="right" w:leader="dot" w:pos="9345"/>
        </w:tabs>
        <w:rPr>
          <w:rFonts w:eastAsiaTheme="minorEastAsia"/>
          <w:b/>
          <w:smallCaps w:val="0"/>
          <w:noProof/>
          <w:sz w:val="24"/>
          <w:szCs w:val="22"/>
          <w:lang w:eastAsia="ru-RU"/>
        </w:rPr>
      </w:pPr>
      <w:hyperlink w:anchor="_Toc486595557" w:history="1">
        <w:r w:rsidR="00AA40AB" w:rsidRPr="00AA40AB">
          <w:rPr>
            <w:rStyle w:val="a6"/>
            <w:b/>
            <w:noProof/>
            <w:sz w:val="22"/>
          </w:rPr>
          <w:t>Какие сроки валидации оборудования?</w:t>
        </w:r>
        <w:r w:rsidR="00AA40AB" w:rsidRPr="00AA40AB">
          <w:rPr>
            <w:b/>
            <w:noProof/>
            <w:webHidden/>
            <w:sz w:val="22"/>
          </w:rPr>
          <w:tab/>
        </w:r>
        <w:r w:rsidR="00AA40AB" w:rsidRPr="00AA40AB">
          <w:rPr>
            <w:b/>
            <w:noProof/>
            <w:webHidden/>
            <w:sz w:val="22"/>
          </w:rPr>
          <w:fldChar w:fldCharType="begin"/>
        </w:r>
        <w:r w:rsidR="00AA40AB" w:rsidRPr="00AA40AB">
          <w:rPr>
            <w:b/>
            <w:noProof/>
            <w:webHidden/>
            <w:sz w:val="22"/>
          </w:rPr>
          <w:instrText xml:space="preserve"> PAGEREF _Toc486595557 \h </w:instrText>
        </w:r>
        <w:r w:rsidR="00AA40AB" w:rsidRPr="00AA40AB">
          <w:rPr>
            <w:b/>
            <w:noProof/>
            <w:webHidden/>
            <w:sz w:val="22"/>
          </w:rPr>
        </w:r>
        <w:r w:rsidR="00AA40AB" w:rsidRPr="00AA40AB">
          <w:rPr>
            <w:b/>
            <w:noProof/>
            <w:webHidden/>
            <w:sz w:val="22"/>
          </w:rPr>
          <w:fldChar w:fldCharType="separate"/>
        </w:r>
        <w:r w:rsidR="00AA40AB" w:rsidRPr="00AA40AB">
          <w:rPr>
            <w:b/>
            <w:noProof/>
            <w:webHidden/>
            <w:sz w:val="22"/>
          </w:rPr>
          <w:t>2</w:t>
        </w:r>
        <w:r w:rsidR="00AA40AB" w:rsidRPr="00AA40AB">
          <w:rPr>
            <w:b/>
            <w:noProof/>
            <w:webHidden/>
            <w:sz w:val="22"/>
          </w:rPr>
          <w:fldChar w:fldCharType="end"/>
        </w:r>
      </w:hyperlink>
    </w:p>
    <w:p w:rsidR="00AA40AB" w:rsidRPr="00AA40AB" w:rsidRDefault="00F945B8">
      <w:pPr>
        <w:pStyle w:val="21"/>
        <w:tabs>
          <w:tab w:val="right" w:leader="dot" w:pos="9345"/>
        </w:tabs>
        <w:rPr>
          <w:rFonts w:eastAsiaTheme="minorEastAsia"/>
          <w:b/>
          <w:smallCaps w:val="0"/>
          <w:noProof/>
          <w:sz w:val="24"/>
          <w:szCs w:val="22"/>
          <w:lang w:eastAsia="ru-RU"/>
        </w:rPr>
      </w:pPr>
      <w:hyperlink w:anchor="_Toc486595558" w:history="1">
        <w:r w:rsidR="00AA40AB" w:rsidRPr="00AA40AB">
          <w:rPr>
            <w:rStyle w:val="a6"/>
            <w:b/>
            <w:noProof/>
            <w:sz w:val="22"/>
          </w:rPr>
          <w:t>Какова процедура валидации оборудования?</w:t>
        </w:r>
        <w:r w:rsidR="00AA40AB" w:rsidRPr="00AA40AB">
          <w:rPr>
            <w:b/>
            <w:noProof/>
            <w:webHidden/>
            <w:sz w:val="22"/>
          </w:rPr>
          <w:tab/>
        </w:r>
        <w:r w:rsidR="00AA40AB" w:rsidRPr="00AA40AB">
          <w:rPr>
            <w:b/>
            <w:noProof/>
            <w:webHidden/>
            <w:sz w:val="22"/>
          </w:rPr>
          <w:fldChar w:fldCharType="begin"/>
        </w:r>
        <w:r w:rsidR="00AA40AB" w:rsidRPr="00AA40AB">
          <w:rPr>
            <w:b/>
            <w:noProof/>
            <w:webHidden/>
            <w:sz w:val="22"/>
          </w:rPr>
          <w:instrText xml:space="preserve"> PAGEREF _Toc486595558 \h </w:instrText>
        </w:r>
        <w:r w:rsidR="00AA40AB" w:rsidRPr="00AA40AB">
          <w:rPr>
            <w:b/>
            <w:noProof/>
            <w:webHidden/>
            <w:sz w:val="22"/>
          </w:rPr>
        </w:r>
        <w:r w:rsidR="00AA40AB" w:rsidRPr="00AA40AB">
          <w:rPr>
            <w:b/>
            <w:noProof/>
            <w:webHidden/>
            <w:sz w:val="22"/>
          </w:rPr>
          <w:fldChar w:fldCharType="separate"/>
        </w:r>
        <w:r w:rsidR="00AA40AB" w:rsidRPr="00AA40AB">
          <w:rPr>
            <w:b/>
            <w:noProof/>
            <w:webHidden/>
            <w:sz w:val="22"/>
          </w:rPr>
          <w:t>3</w:t>
        </w:r>
        <w:r w:rsidR="00AA40AB" w:rsidRPr="00AA40AB">
          <w:rPr>
            <w:b/>
            <w:noProof/>
            <w:webHidden/>
            <w:sz w:val="22"/>
          </w:rPr>
          <w:fldChar w:fldCharType="end"/>
        </w:r>
      </w:hyperlink>
    </w:p>
    <w:p w:rsidR="00AA40AB" w:rsidRPr="00AA40AB" w:rsidRDefault="00F945B8">
      <w:pPr>
        <w:pStyle w:val="21"/>
        <w:tabs>
          <w:tab w:val="right" w:leader="dot" w:pos="9345"/>
        </w:tabs>
        <w:rPr>
          <w:rFonts w:eastAsiaTheme="minorEastAsia"/>
          <w:b/>
          <w:smallCaps w:val="0"/>
          <w:noProof/>
          <w:sz w:val="24"/>
          <w:szCs w:val="22"/>
          <w:lang w:eastAsia="ru-RU"/>
        </w:rPr>
      </w:pPr>
      <w:hyperlink w:anchor="_Toc486595559" w:history="1">
        <w:r w:rsidR="00AA40AB" w:rsidRPr="00AA40AB">
          <w:rPr>
            <w:rStyle w:val="a6"/>
            <w:b/>
            <w:noProof/>
            <w:sz w:val="22"/>
          </w:rPr>
          <w:t>Как подать заявку на валидацию оборудования?</w:t>
        </w:r>
        <w:r w:rsidR="00AA40AB" w:rsidRPr="00AA40AB">
          <w:rPr>
            <w:b/>
            <w:noProof/>
            <w:webHidden/>
            <w:sz w:val="22"/>
          </w:rPr>
          <w:tab/>
        </w:r>
        <w:r w:rsidR="00AA40AB" w:rsidRPr="00AA40AB">
          <w:rPr>
            <w:b/>
            <w:noProof/>
            <w:webHidden/>
            <w:sz w:val="22"/>
          </w:rPr>
          <w:fldChar w:fldCharType="begin"/>
        </w:r>
        <w:r w:rsidR="00AA40AB" w:rsidRPr="00AA40AB">
          <w:rPr>
            <w:b/>
            <w:noProof/>
            <w:webHidden/>
            <w:sz w:val="22"/>
          </w:rPr>
          <w:instrText xml:space="preserve"> PAGEREF _Toc486595559 \h </w:instrText>
        </w:r>
        <w:r w:rsidR="00AA40AB" w:rsidRPr="00AA40AB">
          <w:rPr>
            <w:b/>
            <w:noProof/>
            <w:webHidden/>
            <w:sz w:val="22"/>
          </w:rPr>
        </w:r>
        <w:r w:rsidR="00AA40AB" w:rsidRPr="00AA40AB">
          <w:rPr>
            <w:b/>
            <w:noProof/>
            <w:webHidden/>
            <w:sz w:val="22"/>
          </w:rPr>
          <w:fldChar w:fldCharType="separate"/>
        </w:r>
        <w:r w:rsidR="00AA40AB" w:rsidRPr="00AA40AB">
          <w:rPr>
            <w:b/>
            <w:noProof/>
            <w:webHidden/>
            <w:sz w:val="22"/>
          </w:rPr>
          <w:t>3</w:t>
        </w:r>
        <w:r w:rsidR="00AA40AB" w:rsidRPr="00AA40AB">
          <w:rPr>
            <w:b/>
            <w:noProof/>
            <w:webHidden/>
            <w:sz w:val="22"/>
          </w:rPr>
          <w:fldChar w:fldCharType="end"/>
        </w:r>
      </w:hyperlink>
    </w:p>
    <w:p w:rsidR="00AA40AB" w:rsidRPr="00AA40AB" w:rsidRDefault="00F945B8">
      <w:pPr>
        <w:pStyle w:val="21"/>
        <w:tabs>
          <w:tab w:val="right" w:leader="dot" w:pos="9345"/>
        </w:tabs>
        <w:rPr>
          <w:rFonts w:eastAsiaTheme="minorEastAsia"/>
          <w:b/>
          <w:smallCaps w:val="0"/>
          <w:noProof/>
          <w:sz w:val="24"/>
          <w:szCs w:val="22"/>
          <w:lang w:eastAsia="ru-RU"/>
        </w:rPr>
      </w:pPr>
      <w:hyperlink w:anchor="_Toc486595560" w:history="1">
        <w:r w:rsidR="00AA40AB" w:rsidRPr="00AA40AB">
          <w:rPr>
            <w:rStyle w:val="a6"/>
            <w:b/>
            <w:noProof/>
            <w:sz w:val="22"/>
          </w:rPr>
          <w:t>Какая информация указывается в заявке на валидацию оборудования?</w:t>
        </w:r>
        <w:r w:rsidR="00AA40AB" w:rsidRPr="00AA40AB">
          <w:rPr>
            <w:b/>
            <w:noProof/>
            <w:webHidden/>
            <w:sz w:val="22"/>
          </w:rPr>
          <w:tab/>
        </w:r>
        <w:r w:rsidR="00AA40AB" w:rsidRPr="00AA40AB">
          <w:rPr>
            <w:b/>
            <w:noProof/>
            <w:webHidden/>
            <w:sz w:val="22"/>
          </w:rPr>
          <w:fldChar w:fldCharType="begin"/>
        </w:r>
        <w:r w:rsidR="00AA40AB" w:rsidRPr="00AA40AB">
          <w:rPr>
            <w:b/>
            <w:noProof/>
            <w:webHidden/>
            <w:sz w:val="22"/>
          </w:rPr>
          <w:instrText xml:space="preserve"> PAGEREF _Toc486595560 \h </w:instrText>
        </w:r>
        <w:r w:rsidR="00AA40AB" w:rsidRPr="00AA40AB">
          <w:rPr>
            <w:b/>
            <w:noProof/>
            <w:webHidden/>
            <w:sz w:val="22"/>
          </w:rPr>
        </w:r>
        <w:r w:rsidR="00AA40AB" w:rsidRPr="00AA40AB">
          <w:rPr>
            <w:b/>
            <w:noProof/>
            <w:webHidden/>
            <w:sz w:val="22"/>
          </w:rPr>
          <w:fldChar w:fldCharType="separate"/>
        </w:r>
        <w:r w:rsidR="00AA40AB" w:rsidRPr="00AA40AB">
          <w:rPr>
            <w:b/>
            <w:noProof/>
            <w:webHidden/>
            <w:sz w:val="22"/>
          </w:rPr>
          <w:t>4</w:t>
        </w:r>
        <w:r w:rsidR="00AA40AB" w:rsidRPr="00AA40AB">
          <w:rPr>
            <w:b/>
            <w:noProof/>
            <w:webHidden/>
            <w:sz w:val="22"/>
          </w:rPr>
          <w:fldChar w:fldCharType="end"/>
        </w:r>
      </w:hyperlink>
    </w:p>
    <w:p w:rsidR="00794343" w:rsidRPr="00794343" w:rsidRDefault="00794343" w:rsidP="00B54C44">
      <w:pPr>
        <w:pStyle w:val="2"/>
      </w:pPr>
      <w:r w:rsidRPr="00AA40AB">
        <w:rPr>
          <w:sz w:val="28"/>
        </w:rPr>
        <w:fldChar w:fldCharType="end"/>
      </w:r>
    </w:p>
    <w:p w:rsidR="00966449" w:rsidRPr="001866F2" w:rsidRDefault="00AA40AB" w:rsidP="001866F2">
      <w:pPr>
        <w:pStyle w:val="2"/>
      </w:pPr>
      <w:bookmarkStart w:id="1" w:name="_Toc486595553"/>
      <w:r>
        <w:t>Почему проводится</w:t>
      </w:r>
      <w:r w:rsidR="001866F2" w:rsidRPr="001866F2">
        <w:t xml:space="preserve"> Валидация оборудования?</w:t>
      </w:r>
      <w:bookmarkEnd w:id="1"/>
    </w:p>
    <w:p w:rsidR="001866F2" w:rsidRDefault="001866F2" w:rsidP="001866F2">
      <w:pPr>
        <w:ind w:firstLine="709"/>
        <w:jc w:val="both"/>
      </w:pPr>
      <w:r>
        <w:t xml:space="preserve">8 ноября 2016 года утвержден паспорт приоритетного проекта по основному направлению стратегического развития Российской Федерации «Здравоохранение» («Лекарства. Качество и безопасность»): для защиты населения от фальсифицированных лекарственных препаратов и оперативного выведения из оборота контрафактных и недоброкачественных препаратов (см. </w:t>
      </w:r>
      <w:hyperlink r:id="rId9" w:history="1">
        <w:r w:rsidR="00794343" w:rsidRPr="005354C4">
          <w:rPr>
            <w:rStyle w:val="a6"/>
          </w:rPr>
          <w:t>http://government.ru/media/files/TZp2xmnNFAedJuSAhkEDjv5tAifTOAa4.pdf</w:t>
        </w:r>
      </w:hyperlink>
      <w:r>
        <w:t>).</w:t>
      </w:r>
    </w:p>
    <w:p w:rsidR="001866F2" w:rsidRDefault="001866F2" w:rsidP="001866F2">
      <w:pPr>
        <w:ind w:firstLine="709"/>
        <w:jc w:val="both"/>
      </w:pPr>
      <w:r>
        <w:t>В 2017 году в Российской Федерации проводится эксперимент по маркировке контрольными (идентификационными) знаками и мониторингу за оборотом отдельных видов лекарственных препаратов для медицинского применения. Согласно Постановления Правительства РФ от 24 января 2017 г. № 62 оператором информационной системы (ИС «Маркировка»), осуществляющим информационное обеспечение проведения эксперимента, является Федеральная налоговая служба.</w:t>
      </w:r>
    </w:p>
    <w:p w:rsidR="001866F2" w:rsidRDefault="001866F2" w:rsidP="001866F2">
      <w:pPr>
        <w:ind w:firstLine="709"/>
        <w:jc w:val="both"/>
      </w:pPr>
      <w:r>
        <w:t>Являясь экспертной организацией ФНС России АО «ЦентрИнформ»  предлагает Вам принять участие в валидации Вашего решения, проведения мероприятий по оценке качества нанесения, устойчивости к внешним воздействиям и возможности считывания штриховых кодов, оценк</w:t>
      </w:r>
      <w:r w:rsidR="00794343">
        <w:t>у</w:t>
      </w:r>
      <w:r>
        <w:t xml:space="preserve"> корректности формирования информационных сообщений, передаваемых в ИС «Маркировка».</w:t>
      </w:r>
    </w:p>
    <w:p w:rsidR="001866F2" w:rsidRDefault="001866F2" w:rsidP="001866F2">
      <w:pPr>
        <w:ind w:firstLine="709"/>
        <w:jc w:val="both"/>
      </w:pPr>
    </w:p>
    <w:p w:rsidR="001866F2" w:rsidRDefault="001866F2" w:rsidP="001866F2">
      <w:pPr>
        <w:pStyle w:val="2"/>
      </w:pPr>
      <w:bookmarkStart w:id="2" w:name="_Toc486595554"/>
      <w:r>
        <w:t>Кто проводит</w:t>
      </w:r>
      <w:r w:rsidRPr="001866F2">
        <w:t xml:space="preserve"> Валидаци</w:t>
      </w:r>
      <w:r>
        <w:t>ю</w:t>
      </w:r>
      <w:r w:rsidRPr="001866F2">
        <w:t xml:space="preserve"> оборудования</w:t>
      </w:r>
      <w:r>
        <w:t>?</w:t>
      </w:r>
      <w:bookmarkEnd w:id="2"/>
    </w:p>
    <w:p w:rsidR="001866F2" w:rsidRDefault="00794343" w:rsidP="001866F2">
      <w:pPr>
        <w:ind w:firstLine="709"/>
        <w:jc w:val="both"/>
      </w:pPr>
      <w:r>
        <w:t>Процесс валидации проводится на коммерческой основе на площадях Тестовой лаборатории АО «ЦентрИнформ» (экспертной организацией ФНС России), с использование ресурсов Московского филиала акционерного общества «ЦентрИнформ».</w:t>
      </w:r>
    </w:p>
    <w:p w:rsidR="00794343" w:rsidRDefault="00794343" w:rsidP="001866F2">
      <w:pPr>
        <w:ind w:firstLine="709"/>
        <w:jc w:val="both"/>
      </w:pPr>
    </w:p>
    <w:p w:rsidR="001866F2" w:rsidRDefault="001866F2" w:rsidP="001866F2">
      <w:pPr>
        <w:pStyle w:val="2"/>
      </w:pPr>
      <w:bookmarkStart w:id="3" w:name="_Toc486595555"/>
      <w:r>
        <w:lastRenderedPageBreak/>
        <w:t>Какое оборудование возможно</w:t>
      </w:r>
      <w:r w:rsidRPr="001866F2">
        <w:t xml:space="preserve"> </w:t>
      </w:r>
      <w:r>
        <w:t>протестировать?</w:t>
      </w:r>
      <w:bookmarkEnd w:id="3"/>
    </w:p>
    <w:p w:rsidR="00794343" w:rsidRDefault="00794343" w:rsidP="00794343">
      <w:pPr>
        <w:ind w:firstLine="709"/>
        <w:jc w:val="both"/>
      </w:pPr>
      <w:r>
        <w:t xml:space="preserve">Предметом валидации являются устройства печати и нанесения штриховых кодов, автоматические и ручные верификаторы, камеры для считывания штриховых кодов как отдельные устройства, так и в составе комплекса технических средств. </w:t>
      </w:r>
    </w:p>
    <w:p w:rsidR="001866F2" w:rsidRDefault="00794343" w:rsidP="00794343">
      <w:pPr>
        <w:ind w:firstLine="709"/>
        <w:jc w:val="both"/>
      </w:pPr>
      <w:r>
        <w:t>Валидации подвергаются машины для нанесения и считывания штриховых кодов, встраиваемые в технологические линии, машины для агрегирования упаковок лекарственных препаратов различных уровней вложенностей, автоматизированные системы для управления сериализацией и агрегированием, а также программные решения для генерации уникальных идентификаторов для систем прослеживания.</w:t>
      </w:r>
    </w:p>
    <w:p w:rsidR="001866F2" w:rsidRDefault="001866F2" w:rsidP="001866F2">
      <w:pPr>
        <w:pStyle w:val="2"/>
      </w:pPr>
      <w:bookmarkStart w:id="4" w:name="_Toc486595556"/>
      <w:r>
        <w:t>Что является результатом валидации оборудования?</w:t>
      </w:r>
      <w:bookmarkEnd w:id="4"/>
    </w:p>
    <w:p w:rsidR="00794343" w:rsidRDefault="00794343" w:rsidP="00794343">
      <w:pPr>
        <w:ind w:firstLine="709"/>
      </w:pPr>
      <w:r>
        <w:t>Результатом проведения валидации является:</w:t>
      </w:r>
    </w:p>
    <w:p w:rsidR="00794343" w:rsidRDefault="00794343" w:rsidP="00794343">
      <w:pPr>
        <w:ind w:firstLine="709"/>
      </w:pPr>
      <w:r>
        <w:t>1.</w:t>
      </w:r>
      <w:r>
        <w:tab/>
      </w:r>
      <w:r w:rsidRPr="00794343">
        <w:rPr>
          <w:b/>
        </w:rPr>
        <w:t>Экспертное заключение</w:t>
      </w:r>
      <w:r>
        <w:t xml:space="preserve"> Тестовой лаборатории АО «ЦентрИнформ» (экспертной организацией ФНС России).</w:t>
      </w:r>
    </w:p>
    <w:p w:rsidR="00794343" w:rsidRDefault="00794343" w:rsidP="00794343">
      <w:pPr>
        <w:ind w:firstLine="709"/>
      </w:pPr>
      <w:r>
        <w:t>2.</w:t>
      </w:r>
      <w:r>
        <w:tab/>
      </w:r>
      <w:r w:rsidRPr="00794343">
        <w:rPr>
          <w:b/>
        </w:rPr>
        <w:t>Сертификат</w:t>
      </w:r>
      <w:r>
        <w:t xml:space="preserve"> (в случае успешного прохождения валидации – выдается сертификат установленного образца с указанием компании производителя и перечня оборудования, прошедшего валидацию).</w:t>
      </w:r>
    </w:p>
    <w:p w:rsidR="00794343" w:rsidRDefault="00794343" w:rsidP="00794343">
      <w:pPr>
        <w:ind w:firstLine="709"/>
      </w:pPr>
      <w:r>
        <w:t>3.</w:t>
      </w:r>
      <w:r>
        <w:tab/>
      </w:r>
      <w:r w:rsidRPr="00794343">
        <w:rPr>
          <w:b/>
        </w:rPr>
        <w:t>Публикация на сайте</w:t>
      </w:r>
      <w:r>
        <w:t xml:space="preserve"> (в случае согласия компании-производителя результаты проведения валидации будут опубликованы на официальном сайте АО «ЦентрИнформ»).</w:t>
      </w:r>
    </w:p>
    <w:p w:rsidR="00794343" w:rsidRDefault="00794343" w:rsidP="00794343">
      <w:pPr>
        <w:ind w:firstLine="709"/>
      </w:pPr>
      <w:r>
        <w:t>4.</w:t>
      </w:r>
      <w:r>
        <w:tab/>
      </w:r>
      <w:r w:rsidRPr="00794343">
        <w:rPr>
          <w:b/>
        </w:rPr>
        <w:t>Информирование ФНС России</w:t>
      </w:r>
      <w:r>
        <w:t xml:space="preserve"> (результаты проведения валидации оборудования передаются в ФНС России).</w:t>
      </w:r>
    </w:p>
    <w:p w:rsidR="00794343" w:rsidRPr="00794343" w:rsidRDefault="00794343" w:rsidP="00794343">
      <w:pPr>
        <w:ind w:firstLine="709"/>
      </w:pPr>
    </w:p>
    <w:p w:rsidR="00794343" w:rsidRDefault="00794343" w:rsidP="00794343">
      <w:pPr>
        <w:pStyle w:val="2"/>
      </w:pPr>
      <w:bookmarkStart w:id="5" w:name="_Toc486595557"/>
      <w:r>
        <w:t>Какие сроки валидации оборудования?</w:t>
      </w:r>
      <w:bookmarkEnd w:id="5"/>
    </w:p>
    <w:p w:rsidR="00794343" w:rsidRDefault="00794343" w:rsidP="00794343">
      <w:pPr>
        <w:ind w:hanging="142"/>
        <w:jc w:val="both"/>
      </w:pPr>
      <w:r>
        <w:rPr>
          <w:noProof/>
          <w:lang w:eastAsia="ru-RU"/>
        </w:rPr>
        <w:drawing>
          <wp:inline distT="0" distB="0" distL="0" distR="0" wp14:anchorId="1ADCDB86" wp14:editId="25DE6339">
            <wp:extent cx="5940425" cy="2588254"/>
            <wp:effectExtent l="0" t="0" r="3175" b="0"/>
            <wp:docPr id="10" name="Рисунок 10" descr="C:\Users\Рабочий 1\Desktop\Рисун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бочий 1\Desktop\Рисунок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6F2" w:rsidRDefault="001866F2" w:rsidP="001866F2">
      <w:pPr>
        <w:ind w:firstLine="709"/>
        <w:jc w:val="both"/>
      </w:pPr>
    </w:p>
    <w:p w:rsidR="00794343" w:rsidRDefault="00794343">
      <w:pPr>
        <w:rPr>
          <w:rFonts w:asciiTheme="majorHAnsi" w:eastAsiaTheme="majorEastAsia" w:hAnsiTheme="majorHAnsi" w:cstheme="majorBidi"/>
          <w:b/>
          <w:color w:val="2F5496" w:themeColor="accent1" w:themeShade="BF"/>
          <w:sz w:val="26"/>
          <w:szCs w:val="26"/>
        </w:rPr>
      </w:pPr>
      <w:r>
        <w:br w:type="page"/>
      </w:r>
    </w:p>
    <w:p w:rsidR="00794343" w:rsidRPr="00656F02" w:rsidRDefault="001866F2" w:rsidP="00794343">
      <w:pPr>
        <w:pStyle w:val="2"/>
      </w:pPr>
      <w:bookmarkStart w:id="6" w:name="_Toc486595558"/>
      <w:r>
        <w:lastRenderedPageBreak/>
        <w:t>Какова процедура валидации оборудования?</w:t>
      </w:r>
      <w:bookmarkEnd w:id="6"/>
    </w:p>
    <w:p w:rsidR="00794343" w:rsidRDefault="00794343" w:rsidP="00794343">
      <w:pPr>
        <w:jc w:val="center"/>
      </w:pPr>
      <w:r>
        <w:rPr>
          <w:noProof/>
          <w:lang w:eastAsia="ru-RU"/>
        </w:rPr>
        <w:drawing>
          <wp:inline distT="0" distB="0" distL="0" distR="0" wp14:anchorId="66EC2D73" wp14:editId="0D987B22">
            <wp:extent cx="5619750" cy="2633976"/>
            <wp:effectExtent l="0" t="0" r="0" b="0"/>
            <wp:docPr id="7" name="Рисунок 7" descr="C:\Users\Рабочий 1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чий 1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36" cy="263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343" w:rsidRPr="00656F02" w:rsidRDefault="00794343" w:rsidP="0079434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B87F79" wp14:editId="19FF20AC">
                <wp:simplePos x="0" y="0"/>
                <wp:positionH relativeFrom="margin">
                  <wp:posOffset>415290</wp:posOffset>
                </wp:positionH>
                <wp:positionV relativeFrom="paragraph">
                  <wp:posOffset>13334</wp:posOffset>
                </wp:positionV>
                <wp:extent cx="5172075" cy="200025"/>
                <wp:effectExtent l="0" t="0" r="9525" b="9525"/>
                <wp:wrapNone/>
                <wp:docPr id="2" name="Равнобедренный тре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72075" cy="200025"/>
                        </a:xfrm>
                        <a:prstGeom prst="triangle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EE05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" o:spid="_x0000_s1026" type="#_x0000_t5" style="position:absolute;margin-left:32.7pt;margin-top:1.05pt;width:407.25pt;height:15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" fillcolor="#c00000" stroked="f">
                <w10:wrap anchorx="margin"/>
              </v:shape>
            </w:pict>
          </mc:Fallback>
        </mc:AlternateContent>
      </w:r>
    </w:p>
    <w:p w:rsidR="00794343" w:rsidRDefault="00794343" w:rsidP="00794343">
      <w:pPr>
        <w:ind w:hanging="1560"/>
      </w:pPr>
      <w:r>
        <w:rPr>
          <w:noProof/>
          <w:lang w:eastAsia="ru-RU"/>
        </w:rPr>
        <w:drawing>
          <wp:inline distT="0" distB="0" distL="0" distR="0" wp14:anchorId="6B95268C" wp14:editId="53F4AE50">
            <wp:extent cx="7324485" cy="2809875"/>
            <wp:effectExtent l="0" t="0" r="0" b="0"/>
            <wp:docPr id="9" name="Рисунок 9" descr="C:\Users\Рабочий 1\Desktop\Рисун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бочий 1\Desktop\Рисунок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988" cy="281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6F2" w:rsidRDefault="001866F2" w:rsidP="001866F2">
      <w:pPr>
        <w:ind w:firstLine="709"/>
        <w:jc w:val="both"/>
      </w:pPr>
    </w:p>
    <w:p w:rsidR="001866F2" w:rsidRDefault="001866F2" w:rsidP="001866F2">
      <w:pPr>
        <w:pStyle w:val="2"/>
      </w:pPr>
      <w:bookmarkStart w:id="7" w:name="_Toc486595559"/>
      <w:r>
        <w:t>Как подать заявку на валидацию оборудования?</w:t>
      </w:r>
      <w:bookmarkEnd w:id="7"/>
    </w:p>
    <w:p w:rsidR="001866F2" w:rsidRDefault="00794343" w:rsidP="00794343">
      <w:pPr>
        <w:ind w:firstLine="709"/>
        <w:jc w:val="both"/>
      </w:pPr>
      <w:r>
        <w:t xml:space="preserve">В случае Вашей заинтересованности в валидации оборудования - заявки на участие в валидации можно заполнить On-line по ссылке, либо направить заполненную анкету (ссылка на шаблон анкеты) на адрес электронной почты - </w:t>
      </w:r>
      <w:hyperlink r:id="rId13" w:history="1">
        <w:r w:rsidRPr="005354C4">
          <w:rPr>
            <w:rStyle w:val="a6"/>
          </w:rPr>
          <w:t>ufp@center-inform.ru</w:t>
        </w:r>
      </w:hyperlink>
      <w:r>
        <w:t xml:space="preserve"> (уточнить электронный адрес).</w:t>
      </w:r>
    </w:p>
    <w:p w:rsidR="00794343" w:rsidRDefault="00794343" w:rsidP="00794343">
      <w:pPr>
        <w:ind w:firstLine="709"/>
        <w:jc w:val="both"/>
      </w:pPr>
    </w:p>
    <w:p w:rsidR="00794343" w:rsidRDefault="00794343">
      <w:pPr>
        <w:rPr>
          <w:rFonts w:asciiTheme="majorHAnsi" w:eastAsiaTheme="majorEastAsia" w:hAnsiTheme="majorHAnsi" w:cstheme="majorBidi"/>
          <w:b/>
          <w:color w:val="2F5496" w:themeColor="accent1" w:themeShade="BF"/>
          <w:sz w:val="26"/>
          <w:szCs w:val="26"/>
        </w:rPr>
      </w:pPr>
      <w:r>
        <w:br w:type="page"/>
      </w:r>
    </w:p>
    <w:p w:rsidR="001866F2" w:rsidRDefault="001866F2" w:rsidP="00AA40AB">
      <w:pPr>
        <w:pStyle w:val="2"/>
        <w:jc w:val="left"/>
      </w:pPr>
      <w:bookmarkStart w:id="8" w:name="_Toc486595560"/>
      <w:r>
        <w:lastRenderedPageBreak/>
        <w:t>Как</w:t>
      </w:r>
      <w:r w:rsidR="00AA40AB">
        <w:t>ая</w:t>
      </w:r>
      <w:r>
        <w:t xml:space="preserve"> информаци</w:t>
      </w:r>
      <w:r w:rsidR="00AA40AB">
        <w:t>я</w:t>
      </w:r>
      <w:r>
        <w:t xml:space="preserve"> указ</w:t>
      </w:r>
      <w:r w:rsidR="00AA40AB">
        <w:t>ывается</w:t>
      </w:r>
      <w:r>
        <w:t xml:space="preserve"> в заявке на валидацию оборудования?</w:t>
      </w:r>
      <w:bookmarkEnd w:id="8"/>
    </w:p>
    <w:tbl>
      <w:tblPr>
        <w:tblStyle w:val="a9"/>
        <w:tblW w:w="9351" w:type="dxa"/>
        <w:tblLook w:val="04A0" w:firstRow="1" w:lastRow="0" w:firstColumn="1" w:lastColumn="0" w:noHBand="0" w:noVBand="1"/>
      </w:tblPr>
      <w:tblGrid>
        <w:gridCol w:w="660"/>
        <w:gridCol w:w="8691"/>
      </w:tblGrid>
      <w:tr w:rsidR="00794343" w:rsidRPr="00656F02" w:rsidTr="00794343">
        <w:tc>
          <w:tcPr>
            <w:tcW w:w="660" w:type="dxa"/>
            <w:vAlign w:val="center"/>
          </w:tcPr>
          <w:p w:rsidR="00794343" w:rsidRPr="00656F02" w:rsidRDefault="00794343" w:rsidP="009C6E0D">
            <w:pPr>
              <w:pStyle w:val="a7"/>
              <w:numPr>
                <w:ilvl w:val="0"/>
                <w:numId w:val="1"/>
              </w:numPr>
              <w:ind w:left="357" w:hanging="357"/>
              <w:jc w:val="center"/>
              <w:rPr>
                <w:color w:val="000000" w:themeColor="text1"/>
              </w:rPr>
            </w:pPr>
          </w:p>
        </w:tc>
        <w:tc>
          <w:tcPr>
            <w:tcW w:w="8691" w:type="dxa"/>
            <w:vAlign w:val="center"/>
          </w:tcPr>
          <w:p w:rsidR="00794343" w:rsidRPr="00656F02" w:rsidRDefault="00794343" w:rsidP="009C6E0D">
            <w:pPr>
              <w:rPr>
                <w:rFonts w:cs="Arial"/>
                <w:color w:val="000000" w:themeColor="text1"/>
              </w:rPr>
            </w:pPr>
            <w:r w:rsidRPr="00656F02">
              <w:rPr>
                <w:rFonts w:cs="Arial"/>
                <w:color w:val="000000" w:themeColor="text1"/>
              </w:rPr>
              <w:t xml:space="preserve">Наименование организации </w:t>
            </w:r>
          </w:p>
        </w:tc>
      </w:tr>
      <w:tr w:rsidR="00794343" w:rsidRPr="00656F02" w:rsidTr="00794343">
        <w:tc>
          <w:tcPr>
            <w:tcW w:w="660" w:type="dxa"/>
            <w:vAlign w:val="center"/>
          </w:tcPr>
          <w:p w:rsidR="00794343" w:rsidRPr="00656F02" w:rsidRDefault="00794343" w:rsidP="009C6E0D">
            <w:pPr>
              <w:pStyle w:val="a7"/>
              <w:numPr>
                <w:ilvl w:val="0"/>
                <w:numId w:val="1"/>
              </w:numPr>
              <w:ind w:left="357" w:hanging="357"/>
              <w:jc w:val="center"/>
              <w:rPr>
                <w:color w:val="000000" w:themeColor="text1"/>
              </w:rPr>
            </w:pPr>
          </w:p>
        </w:tc>
        <w:tc>
          <w:tcPr>
            <w:tcW w:w="8691" w:type="dxa"/>
            <w:vAlign w:val="center"/>
          </w:tcPr>
          <w:p w:rsidR="00794343" w:rsidRPr="00656F02" w:rsidRDefault="00794343" w:rsidP="009C6E0D">
            <w:pPr>
              <w:rPr>
                <w:rFonts w:cs="Arial"/>
                <w:color w:val="000000" w:themeColor="text1"/>
              </w:rPr>
            </w:pPr>
            <w:r w:rsidRPr="00656F02">
              <w:rPr>
                <w:rFonts w:cs="Arial"/>
                <w:color w:val="000000" w:themeColor="text1"/>
              </w:rPr>
              <w:t xml:space="preserve">Фактический адрес </w:t>
            </w:r>
          </w:p>
          <w:p w:rsidR="00794343" w:rsidRPr="00656F02" w:rsidRDefault="00794343" w:rsidP="009C6E0D">
            <w:pPr>
              <w:rPr>
                <w:rFonts w:cs="Arial"/>
                <w:color w:val="000000" w:themeColor="text1"/>
              </w:rPr>
            </w:pPr>
            <w:r w:rsidRPr="00656F02">
              <w:rPr>
                <w:rFonts w:cs="Arial"/>
                <w:color w:val="000000" w:themeColor="text1"/>
              </w:rPr>
              <w:t>(страна, регион, город, улица, дом)</w:t>
            </w:r>
          </w:p>
        </w:tc>
      </w:tr>
      <w:tr w:rsidR="00794343" w:rsidRPr="00656F02" w:rsidTr="00794343">
        <w:tc>
          <w:tcPr>
            <w:tcW w:w="660" w:type="dxa"/>
            <w:vAlign w:val="center"/>
          </w:tcPr>
          <w:p w:rsidR="00794343" w:rsidRPr="00656F02" w:rsidRDefault="00794343" w:rsidP="009C6E0D">
            <w:pPr>
              <w:pStyle w:val="a7"/>
              <w:numPr>
                <w:ilvl w:val="0"/>
                <w:numId w:val="1"/>
              </w:numPr>
              <w:ind w:left="357" w:hanging="357"/>
              <w:jc w:val="center"/>
              <w:rPr>
                <w:color w:val="000000" w:themeColor="text1"/>
              </w:rPr>
            </w:pPr>
          </w:p>
        </w:tc>
        <w:tc>
          <w:tcPr>
            <w:tcW w:w="8691" w:type="dxa"/>
            <w:vAlign w:val="center"/>
          </w:tcPr>
          <w:p w:rsidR="00794343" w:rsidRPr="00656F02" w:rsidRDefault="00794343" w:rsidP="009C6E0D">
            <w:pPr>
              <w:rPr>
                <w:rFonts w:cs="Arial"/>
                <w:color w:val="000000" w:themeColor="text1"/>
              </w:rPr>
            </w:pPr>
            <w:r w:rsidRPr="00656F02">
              <w:rPr>
                <w:rFonts w:cs="Arial"/>
                <w:color w:val="000000" w:themeColor="text1"/>
              </w:rPr>
              <w:t xml:space="preserve">Контактное лицо от организации (ФИО, должность, телефон, </w:t>
            </w:r>
            <w:r w:rsidRPr="00656F02">
              <w:rPr>
                <w:rFonts w:cs="Arial"/>
                <w:color w:val="000000" w:themeColor="text1"/>
                <w:lang w:val="en-US"/>
              </w:rPr>
              <w:t>e</w:t>
            </w:r>
            <w:r w:rsidRPr="00656F02">
              <w:rPr>
                <w:rFonts w:cs="Arial"/>
                <w:color w:val="000000" w:themeColor="text1"/>
              </w:rPr>
              <w:t>-</w:t>
            </w:r>
            <w:r w:rsidRPr="00656F02">
              <w:rPr>
                <w:rFonts w:cs="Arial"/>
                <w:color w:val="000000" w:themeColor="text1"/>
                <w:lang w:val="en-US"/>
              </w:rPr>
              <w:t>mail</w:t>
            </w:r>
            <w:r w:rsidRPr="00656F02">
              <w:rPr>
                <w:rFonts w:cs="Arial"/>
                <w:color w:val="000000" w:themeColor="text1"/>
              </w:rPr>
              <w:t>)</w:t>
            </w:r>
          </w:p>
        </w:tc>
      </w:tr>
      <w:tr w:rsidR="00794343" w:rsidRPr="00656F02" w:rsidTr="00794343">
        <w:tc>
          <w:tcPr>
            <w:tcW w:w="660" w:type="dxa"/>
            <w:vAlign w:val="center"/>
          </w:tcPr>
          <w:p w:rsidR="00794343" w:rsidRPr="00656F02" w:rsidRDefault="00794343" w:rsidP="009C6E0D">
            <w:pPr>
              <w:pStyle w:val="a7"/>
              <w:numPr>
                <w:ilvl w:val="0"/>
                <w:numId w:val="1"/>
              </w:numPr>
              <w:ind w:left="357" w:hanging="357"/>
              <w:jc w:val="center"/>
              <w:rPr>
                <w:color w:val="000000" w:themeColor="text1"/>
              </w:rPr>
            </w:pPr>
          </w:p>
        </w:tc>
        <w:tc>
          <w:tcPr>
            <w:tcW w:w="8691" w:type="dxa"/>
            <w:vAlign w:val="center"/>
          </w:tcPr>
          <w:p w:rsidR="00794343" w:rsidRPr="00656F02" w:rsidRDefault="00794343" w:rsidP="009C6E0D">
            <w:pPr>
              <w:rPr>
                <w:rFonts w:cs="Arial"/>
                <w:color w:val="000000" w:themeColor="text1"/>
              </w:rPr>
            </w:pPr>
            <w:r w:rsidRPr="00656F02">
              <w:rPr>
                <w:rFonts w:cs="Arial"/>
                <w:color w:val="000000" w:themeColor="text1"/>
              </w:rPr>
              <w:t>Наименование организации, выполняющей функции авторизованного партнера в России (представительства)</w:t>
            </w:r>
          </w:p>
        </w:tc>
      </w:tr>
      <w:tr w:rsidR="00794343" w:rsidRPr="00656F02" w:rsidTr="00794343">
        <w:tc>
          <w:tcPr>
            <w:tcW w:w="660" w:type="dxa"/>
            <w:vAlign w:val="center"/>
          </w:tcPr>
          <w:p w:rsidR="00794343" w:rsidRPr="00656F02" w:rsidRDefault="00794343" w:rsidP="009C6E0D">
            <w:pPr>
              <w:pStyle w:val="a7"/>
              <w:numPr>
                <w:ilvl w:val="0"/>
                <w:numId w:val="1"/>
              </w:numPr>
              <w:ind w:left="357" w:hanging="357"/>
              <w:jc w:val="center"/>
              <w:rPr>
                <w:color w:val="000000" w:themeColor="text1"/>
              </w:rPr>
            </w:pPr>
          </w:p>
        </w:tc>
        <w:tc>
          <w:tcPr>
            <w:tcW w:w="8691" w:type="dxa"/>
            <w:vAlign w:val="center"/>
          </w:tcPr>
          <w:p w:rsidR="00794343" w:rsidRPr="00656F02" w:rsidRDefault="00794343" w:rsidP="009C6E0D">
            <w:pPr>
              <w:rPr>
                <w:rFonts w:cs="Arial"/>
                <w:color w:val="000000" w:themeColor="text1"/>
              </w:rPr>
            </w:pPr>
            <w:r w:rsidRPr="00656F02">
              <w:rPr>
                <w:rFonts w:cs="Arial"/>
                <w:color w:val="000000" w:themeColor="text1"/>
              </w:rPr>
              <w:t>Фактический адрес партнера (субъект РФ, город, улица, дом)</w:t>
            </w:r>
          </w:p>
        </w:tc>
      </w:tr>
      <w:tr w:rsidR="00794343" w:rsidRPr="00656F02" w:rsidTr="00794343">
        <w:tc>
          <w:tcPr>
            <w:tcW w:w="660" w:type="dxa"/>
            <w:vAlign w:val="center"/>
          </w:tcPr>
          <w:p w:rsidR="00794343" w:rsidRPr="00656F02" w:rsidRDefault="00794343" w:rsidP="009C6E0D">
            <w:pPr>
              <w:pStyle w:val="a7"/>
              <w:numPr>
                <w:ilvl w:val="0"/>
                <w:numId w:val="1"/>
              </w:numPr>
              <w:ind w:left="357" w:hanging="357"/>
              <w:jc w:val="center"/>
              <w:rPr>
                <w:color w:val="000000" w:themeColor="text1"/>
              </w:rPr>
            </w:pPr>
          </w:p>
        </w:tc>
        <w:tc>
          <w:tcPr>
            <w:tcW w:w="8691" w:type="dxa"/>
            <w:vAlign w:val="center"/>
          </w:tcPr>
          <w:p w:rsidR="00794343" w:rsidRPr="00656F02" w:rsidRDefault="00794343" w:rsidP="009C6E0D">
            <w:pPr>
              <w:rPr>
                <w:rFonts w:cs="Arial"/>
                <w:color w:val="000000" w:themeColor="text1"/>
              </w:rPr>
            </w:pPr>
            <w:r w:rsidRPr="00656F02">
              <w:rPr>
                <w:rFonts w:cs="Arial"/>
                <w:color w:val="000000" w:themeColor="text1"/>
              </w:rPr>
              <w:t xml:space="preserve">Контактное лицо от организации (ФИО, должность, телефон, </w:t>
            </w:r>
            <w:r w:rsidRPr="00656F02">
              <w:rPr>
                <w:rFonts w:cs="Arial"/>
                <w:color w:val="000000" w:themeColor="text1"/>
                <w:lang w:val="en-US"/>
              </w:rPr>
              <w:t>e</w:t>
            </w:r>
            <w:r w:rsidRPr="00656F02">
              <w:rPr>
                <w:rFonts w:cs="Arial"/>
                <w:color w:val="000000" w:themeColor="text1"/>
              </w:rPr>
              <w:t>-</w:t>
            </w:r>
            <w:r w:rsidRPr="00656F02">
              <w:rPr>
                <w:rFonts w:cs="Arial"/>
                <w:color w:val="000000" w:themeColor="text1"/>
                <w:lang w:val="en-US"/>
              </w:rPr>
              <w:t>mail</w:t>
            </w:r>
            <w:r w:rsidRPr="00656F02">
              <w:rPr>
                <w:rFonts w:cs="Arial"/>
                <w:color w:val="000000" w:themeColor="text1"/>
              </w:rPr>
              <w:t>)</w:t>
            </w:r>
          </w:p>
        </w:tc>
      </w:tr>
      <w:tr w:rsidR="00794343" w:rsidRPr="00656F02" w:rsidTr="00794343">
        <w:tc>
          <w:tcPr>
            <w:tcW w:w="660" w:type="dxa"/>
            <w:vAlign w:val="center"/>
          </w:tcPr>
          <w:p w:rsidR="00794343" w:rsidRPr="0059751E" w:rsidRDefault="00794343" w:rsidP="009C6E0D">
            <w:pPr>
              <w:pStyle w:val="a7"/>
              <w:numPr>
                <w:ilvl w:val="0"/>
                <w:numId w:val="1"/>
              </w:numPr>
              <w:ind w:left="357" w:hanging="357"/>
              <w:jc w:val="center"/>
              <w:rPr>
                <w:color w:val="000000" w:themeColor="text1"/>
              </w:rPr>
            </w:pPr>
          </w:p>
        </w:tc>
        <w:tc>
          <w:tcPr>
            <w:tcW w:w="8691" w:type="dxa"/>
            <w:vAlign w:val="center"/>
          </w:tcPr>
          <w:p w:rsidR="00794343" w:rsidRPr="00656F02" w:rsidRDefault="00794343" w:rsidP="009C6E0D">
            <w:pPr>
              <w:rPr>
                <w:rFonts w:cs="Arial"/>
                <w:color w:val="000000" w:themeColor="text1"/>
              </w:rPr>
            </w:pPr>
            <w:r w:rsidRPr="00656F02">
              <w:rPr>
                <w:rFonts w:cs="Arial"/>
                <w:color w:val="000000" w:themeColor="text1"/>
              </w:rPr>
              <w:t>Описание решения для валидации (предназначение, бренд, модель, общее описание комплектности поставки)</w:t>
            </w:r>
          </w:p>
        </w:tc>
      </w:tr>
      <w:tr w:rsidR="00794343" w:rsidRPr="00656F02" w:rsidTr="00794343">
        <w:tc>
          <w:tcPr>
            <w:tcW w:w="660" w:type="dxa"/>
            <w:vAlign w:val="center"/>
          </w:tcPr>
          <w:p w:rsidR="00794343" w:rsidRPr="00656F02" w:rsidRDefault="00794343" w:rsidP="009C6E0D">
            <w:pPr>
              <w:pStyle w:val="a7"/>
              <w:numPr>
                <w:ilvl w:val="0"/>
                <w:numId w:val="1"/>
              </w:numPr>
              <w:ind w:left="357" w:hanging="357"/>
              <w:jc w:val="center"/>
              <w:rPr>
                <w:color w:val="000000" w:themeColor="text1"/>
              </w:rPr>
            </w:pPr>
          </w:p>
        </w:tc>
        <w:tc>
          <w:tcPr>
            <w:tcW w:w="8691" w:type="dxa"/>
            <w:vAlign w:val="center"/>
          </w:tcPr>
          <w:p w:rsidR="00794343" w:rsidRDefault="00794343" w:rsidP="009C6E0D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Первичная валидация / </w:t>
            </w:r>
          </w:p>
          <w:p w:rsidR="00794343" w:rsidRPr="00656F02" w:rsidRDefault="00794343" w:rsidP="009C6E0D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Вторичная валидация</w:t>
            </w:r>
          </w:p>
        </w:tc>
      </w:tr>
      <w:tr w:rsidR="00794343" w:rsidTr="00794343">
        <w:tc>
          <w:tcPr>
            <w:tcW w:w="660" w:type="dxa"/>
            <w:vAlign w:val="center"/>
          </w:tcPr>
          <w:p w:rsidR="00794343" w:rsidRPr="00656F02" w:rsidRDefault="00794343" w:rsidP="009C6E0D">
            <w:pPr>
              <w:pStyle w:val="a7"/>
              <w:numPr>
                <w:ilvl w:val="0"/>
                <w:numId w:val="1"/>
              </w:numPr>
              <w:ind w:left="357" w:hanging="357"/>
              <w:jc w:val="center"/>
              <w:rPr>
                <w:color w:val="000000" w:themeColor="text1"/>
              </w:rPr>
            </w:pPr>
          </w:p>
        </w:tc>
        <w:tc>
          <w:tcPr>
            <w:tcW w:w="8691" w:type="dxa"/>
            <w:vAlign w:val="center"/>
          </w:tcPr>
          <w:p w:rsidR="00794343" w:rsidRDefault="00794343" w:rsidP="009C6E0D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Местонахождение оборудования</w:t>
            </w:r>
          </w:p>
        </w:tc>
      </w:tr>
      <w:tr w:rsidR="00794343" w:rsidRPr="00656F02" w:rsidTr="00794343">
        <w:tc>
          <w:tcPr>
            <w:tcW w:w="660" w:type="dxa"/>
            <w:vAlign w:val="center"/>
          </w:tcPr>
          <w:p w:rsidR="00794343" w:rsidRPr="00656F02" w:rsidRDefault="00794343" w:rsidP="009C6E0D">
            <w:pPr>
              <w:pStyle w:val="a7"/>
              <w:numPr>
                <w:ilvl w:val="0"/>
                <w:numId w:val="1"/>
              </w:numPr>
              <w:ind w:left="357" w:hanging="357"/>
              <w:jc w:val="center"/>
              <w:rPr>
                <w:color w:val="000000" w:themeColor="text1"/>
              </w:rPr>
            </w:pPr>
          </w:p>
        </w:tc>
        <w:tc>
          <w:tcPr>
            <w:tcW w:w="8691" w:type="dxa"/>
            <w:vAlign w:val="center"/>
          </w:tcPr>
          <w:p w:rsidR="00794343" w:rsidRDefault="00794343" w:rsidP="009C6E0D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Валидация с выездом экспертов / </w:t>
            </w:r>
          </w:p>
          <w:p w:rsidR="00794343" w:rsidRPr="00656F02" w:rsidRDefault="00794343" w:rsidP="009C6E0D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Валидация с доставкой оборудования в тестовую лабораторию </w:t>
            </w:r>
            <w:r w:rsidRPr="00D51CC3">
              <w:rPr>
                <w:rFonts w:cs="Arial"/>
                <w:color w:val="000000" w:themeColor="text1"/>
              </w:rPr>
              <w:t xml:space="preserve">Московского филиала </w:t>
            </w:r>
            <w:r>
              <w:rPr>
                <w:rFonts w:cs="Arial"/>
                <w:color w:val="000000" w:themeColor="text1"/>
              </w:rPr>
              <w:t>АО</w:t>
            </w:r>
            <w:r w:rsidRPr="00D51CC3">
              <w:rPr>
                <w:rFonts w:cs="Arial"/>
                <w:color w:val="000000" w:themeColor="text1"/>
              </w:rPr>
              <w:t xml:space="preserve"> «ЦентрИнформ»</w:t>
            </w:r>
          </w:p>
        </w:tc>
      </w:tr>
      <w:tr w:rsidR="00794343" w:rsidTr="00794343">
        <w:tc>
          <w:tcPr>
            <w:tcW w:w="660" w:type="dxa"/>
            <w:vAlign w:val="center"/>
          </w:tcPr>
          <w:p w:rsidR="00794343" w:rsidRPr="00656F02" w:rsidRDefault="00794343" w:rsidP="009C6E0D">
            <w:pPr>
              <w:pStyle w:val="a7"/>
              <w:numPr>
                <w:ilvl w:val="0"/>
                <w:numId w:val="1"/>
              </w:numPr>
              <w:ind w:left="357" w:hanging="357"/>
              <w:jc w:val="center"/>
              <w:rPr>
                <w:color w:val="000000" w:themeColor="text1"/>
              </w:rPr>
            </w:pPr>
          </w:p>
        </w:tc>
        <w:tc>
          <w:tcPr>
            <w:tcW w:w="8691" w:type="dxa"/>
            <w:vAlign w:val="center"/>
          </w:tcPr>
          <w:p w:rsidR="00794343" w:rsidRDefault="00794343" w:rsidP="009C6E0D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Бланк контрагента</w:t>
            </w:r>
          </w:p>
        </w:tc>
      </w:tr>
      <w:tr w:rsidR="00794343" w:rsidTr="00794343">
        <w:tc>
          <w:tcPr>
            <w:tcW w:w="660" w:type="dxa"/>
            <w:vAlign w:val="center"/>
          </w:tcPr>
          <w:p w:rsidR="00794343" w:rsidRPr="00656F02" w:rsidRDefault="00794343" w:rsidP="009C6E0D">
            <w:pPr>
              <w:pStyle w:val="a7"/>
              <w:numPr>
                <w:ilvl w:val="0"/>
                <w:numId w:val="1"/>
              </w:numPr>
              <w:ind w:left="357" w:hanging="357"/>
              <w:jc w:val="center"/>
              <w:rPr>
                <w:color w:val="000000" w:themeColor="text1"/>
              </w:rPr>
            </w:pPr>
          </w:p>
        </w:tc>
        <w:tc>
          <w:tcPr>
            <w:tcW w:w="8691" w:type="dxa"/>
            <w:vAlign w:val="center"/>
          </w:tcPr>
          <w:p w:rsidR="00794343" w:rsidRDefault="00794343" w:rsidP="009C6E0D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Дополнительные материалы</w:t>
            </w:r>
          </w:p>
        </w:tc>
      </w:tr>
    </w:tbl>
    <w:p w:rsidR="001866F2" w:rsidRPr="001866F2" w:rsidRDefault="001866F2" w:rsidP="001866F2">
      <w:pPr>
        <w:ind w:firstLine="709"/>
        <w:jc w:val="both"/>
      </w:pPr>
    </w:p>
    <w:p w:rsidR="001866F2" w:rsidRPr="001866F2" w:rsidRDefault="001866F2" w:rsidP="001866F2">
      <w:pPr>
        <w:ind w:firstLine="709"/>
        <w:jc w:val="both"/>
      </w:pPr>
    </w:p>
    <w:p w:rsidR="001866F2" w:rsidRPr="001866F2" w:rsidRDefault="001866F2" w:rsidP="001866F2">
      <w:pPr>
        <w:ind w:firstLine="709"/>
        <w:jc w:val="both"/>
      </w:pPr>
    </w:p>
    <w:p w:rsidR="001866F2" w:rsidRPr="001866F2" w:rsidRDefault="001866F2" w:rsidP="001866F2">
      <w:pPr>
        <w:ind w:firstLine="709"/>
        <w:jc w:val="both"/>
      </w:pPr>
    </w:p>
    <w:p w:rsidR="001866F2" w:rsidRPr="001866F2" w:rsidRDefault="001866F2" w:rsidP="001866F2">
      <w:pPr>
        <w:ind w:firstLine="709"/>
        <w:jc w:val="both"/>
      </w:pPr>
    </w:p>
    <w:p w:rsidR="001866F2" w:rsidRPr="001866F2" w:rsidRDefault="001866F2" w:rsidP="001866F2">
      <w:pPr>
        <w:ind w:firstLine="709"/>
        <w:jc w:val="both"/>
      </w:pPr>
    </w:p>
    <w:sectPr w:rsidR="001866F2" w:rsidRPr="001866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45B8" w:rsidRDefault="00F945B8" w:rsidP="001866F2">
      <w:pPr>
        <w:spacing w:after="0" w:line="240" w:lineRule="auto"/>
      </w:pPr>
      <w:r>
        <w:separator/>
      </w:r>
    </w:p>
  </w:endnote>
  <w:endnote w:type="continuationSeparator" w:id="0">
    <w:p w:rsidR="00F945B8" w:rsidRDefault="00F945B8" w:rsidP="00186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45B8" w:rsidRDefault="00F945B8" w:rsidP="001866F2">
      <w:pPr>
        <w:spacing w:after="0" w:line="240" w:lineRule="auto"/>
      </w:pPr>
      <w:r>
        <w:separator/>
      </w:r>
    </w:p>
  </w:footnote>
  <w:footnote w:type="continuationSeparator" w:id="0">
    <w:p w:rsidR="00F945B8" w:rsidRDefault="00F945B8" w:rsidP="001866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5A7A1F"/>
    <w:multiLevelType w:val="hybridMultilevel"/>
    <w:tmpl w:val="B26201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6F2"/>
    <w:rsid w:val="000472FB"/>
    <w:rsid w:val="001866F2"/>
    <w:rsid w:val="00322E58"/>
    <w:rsid w:val="003573C1"/>
    <w:rsid w:val="00640048"/>
    <w:rsid w:val="00794343"/>
    <w:rsid w:val="00966449"/>
    <w:rsid w:val="009F097C"/>
    <w:rsid w:val="00AA40AB"/>
    <w:rsid w:val="00B54C44"/>
    <w:rsid w:val="00C014F8"/>
    <w:rsid w:val="00C04498"/>
    <w:rsid w:val="00F94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DA713F-C265-49BA-8E28-75F41086C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866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866F2"/>
    <w:pPr>
      <w:keepNext/>
      <w:keepLines/>
      <w:spacing w:before="40" w:after="120"/>
      <w:ind w:firstLine="709"/>
      <w:jc w:val="both"/>
      <w:outlineLvl w:val="1"/>
    </w:pPr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1866F2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1866F2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1866F2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1866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866F2"/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</w:rPr>
  </w:style>
  <w:style w:type="character" w:styleId="a6">
    <w:name w:val="Hyperlink"/>
    <w:basedOn w:val="a0"/>
    <w:uiPriority w:val="99"/>
    <w:unhideWhenUsed/>
    <w:rsid w:val="0079434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94343"/>
    <w:rPr>
      <w:color w:val="808080"/>
      <w:shd w:val="clear" w:color="auto" w:fill="E6E6E6"/>
    </w:rPr>
  </w:style>
  <w:style w:type="paragraph" w:styleId="a7">
    <w:name w:val="List Paragraph"/>
    <w:basedOn w:val="a"/>
    <w:link w:val="a8"/>
    <w:uiPriority w:val="34"/>
    <w:qFormat/>
    <w:rsid w:val="00794343"/>
    <w:pPr>
      <w:ind w:left="720"/>
      <w:contextualSpacing/>
    </w:pPr>
  </w:style>
  <w:style w:type="table" w:styleId="a9">
    <w:name w:val="Table Grid"/>
    <w:basedOn w:val="a1"/>
    <w:uiPriority w:val="59"/>
    <w:rsid w:val="007943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Абзац списка Знак"/>
    <w:link w:val="a7"/>
    <w:uiPriority w:val="34"/>
    <w:rsid w:val="00794343"/>
  </w:style>
  <w:style w:type="paragraph" w:styleId="11">
    <w:name w:val="toc 1"/>
    <w:basedOn w:val="a"/>
    <w:next w:val="a"/>
    <w:autoRedefine/>
    <w:uiPriority w:val="39"/>
    <w:unhideWhenUsed/>
    <w:rsid w:val="00794343"/>
    <w:pPr>
      <w:spacing w:before="120" w:after="120"/>
    </w:pPr>
    <w:rPr>
      <w:b/>
      <w:bCs/>
      <w:caps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rsid w:val="00794343"/>
    <w:pPr>
      <w:spacing w:after="0"/>
      <w:ind w:left="220"/>
    </w:pPr>
    <w:rPr>
      <w:smallCaps/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rsid w:val="00794343"/>
    <w:pPr>
      <w:spacing w:after="0"/>
      <w:ind w:left="440"/>
    </w:pPr>
    <w:rPr>
      <w:i/>
      <w:iCs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794343"/>
    <w:pPr>
      <w:spacing w:after="0"/>
      <w:ind w:left="660"/>
    </w:pPr>
    <w:rPr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794343"/>
    <w:pPr>
      <w:spacing w:after="0"/>
      <w:ind w:left="880"/>
    </w:pPr>
    <w:rPr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794343"/>
    <w:pPr>
      <w:spacing w:after="0"/>
      <w:ind w:left="1100"/>
    </w:pPr>
    <w:rPr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794343"/>
    <w:pPr>
      <w:spacing w:after="0"/>
      <w:ind w:left="1320"/>
    </w:pPr>
    <w:rPr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794343"/>
    <w:pPr>
      <w:spacing w:after="0"/>
      <w:ind w:left="1540"/>
    </w:pPr>
    <w:rPr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794343"/>
    <w:pPr>
      <w:spacing w:after="0"/>
      <w:ind w:left="1760"/>
    </w:pPr>
    <w:rPr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047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472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ufp@center-inform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government.ru/media/files/TZp2xmnNFAedJuSAhkEDjv5tAifTOAa4.p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7DC348-A731-4031-831F-5EE7CE855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777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Рабочий 1</dc:creator>
  <cp:keywords/>
  <dc:description/>
  <cp:lastModifiedBy>Мухитдинов Рустам Эркинович</cp:lastModifiedBy>
  <cp:revision>5</cp:revision>
  <dcterms:created xsi:type="dcterms:W3CDTF">2017-06-30T10:52:00Z</dcterms:created>
  <dcterms:modified xsi:type="dcterms:W3CDTF">2017-07-04T13:10:00Z</dcterms:modified>
</cp:coreProperties>
</file>