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7F5B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 публичного обсуждения контрольно-надзорной деятельности Федеральной службы по надзору в сфере здравоохранения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Росздравнадзором проведен анализ результатов анкетирования </w:t>
      </w:r>
      <w:r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7851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6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78516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273402">
        <w:rPr>
          <w:rFonts w:ascii="Times New Roman" w:hAnsi="Times New Roman" w:cs="Times New Roman"/>
          <w:sz w:val="28"/>
          <w:szCs w:val="28"/>
        </w:rPr>
        <w:t>контрольно-</w:t>
      </w:r>
      <w:r w:rsidRPr="00CD3986">
        <w:rPr>
          <w:rFonts w:ascii="Times New Roman" w:hAnsi="Times New Roman" w:cs="Times New Roman"/>
          <w:sz w:val="28"/>
          <w:szCs w:val="28"/>
        </w:rPr>
        <w:t>надзорной деятельности Росздравнадзора</w:t>
      </w:r>
      <w:r w:rsidR="00785162">
        <w:rPr>
          <w:rFonts w:ascii="Times New Roman" w:hAnsi="Times New Roman" w:cs="Times New Roman"/>
          <w:sz w:val="28"/>
          <w:szCs w:val="28"/>
        </w:rPr>
        <w:t xml:space="preserve"> </w:t>
      </w:r>
      <w:r w:rsidR="00785162" w:rsidRPr="00785162">
        <w:rPr>
          <w:rFonts w:ascii="Times New Roman" w:hAnsi="Times New Roman" w:cs="Times New Roman"/>
          <w:sz w:val="28"/>
          <w:szCs w:val="28"/>
        </w:rPr>
        <w:t>за III квартал 2017 года</w:t>
      </w:r>
      <w:r w:rsidR="00785162">
        <w:rPr>
          <w:rFonts w:ascii="Times New Roman" w:hAnsi="Times New Roman" w:cs="Times New Roman"/>
          <w:sz w:val="28"/>
          <w:szCs w:val="28"/>
        </w:rPr>
        <w:t>.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785162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34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62">
        <w:rPr>
          <w:rFonts w:ascii="Times New Roman" w:hAnsi="Times New Roman" w:cs="Times New Roman"/>
          <w:sz w:val="28"/>
          <w:szCs w:val="28"/>
        </w:rPr>
        <w:t>144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3402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753550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8753EC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8753EC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753550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>5-балльная система оценки:</w:t>
      </w:r>
    </w:p>
    <w:p w:rsidR="006E2598" w:rsidRDefault="000118E2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95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6E259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1D3D57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1D3D57">
        <w:rPr>
          <w:rFonts w:ascii="Times New Roman" w:hAnsi="Times New Roman" w:cs="Times New Roman"/>
          <w:sz w:val="28"/>
          <w:szCs w:val="28"/>
        </w:rPr>
        <w:t>)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0118E2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85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F4131A">
        <w:rPr>
          <w:rFonts w:ascii="Times New Roman" w:hAnsi="Times New Roman" w:cs="Times New Roman"/>
          <w:sz w:val="28"/>
          <w:szCs w:val="28"/>
        </w:rPr>
        <w:t xml:space="preserve"> (средний балл 4</w:t>
      </w:r>
      <w:r>
        <w:rPr>
          <w:rFonts w:ascii="Times New Roman" w:hAnsi="Times New Roman" w:cs="Times New Roman"/>
          <w:sz w:val="28"/>
          <w:szCs w:val="28"/>
        </w:rPr>
        <w:t>,5</w:t>
      </w:r>
      <w:r w:rsidR="00F4131A" w:rsidRPr="00F4131A">
        <w:rPr>
          <w:rFonts w:ascii="Times New Roman" w:hAnsi="Times New Roman" w:cs="Times New Roman"/>
          <w:sz w:val="28"/>
          <w:szCs w:val="28"/>
        </w:rPr>
        <w:t>)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0118E2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120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F4131A">
        <w:rPr>
          <w:rFonts w:ascii="Times New Roman" w:hAnsi="Times New Roman" w:cs="Times New Roman"/>
          <w:sz w:val="28"/>
          <w:szCs w:val="28"/>
        </w:rPr>
        <w:t xml:space="preserve"> (средний балл 4,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131A" w:rsidRPr="00F4131A">
        <w:rPr>
          <w:rFonts w:ascii="Times New Roman" w:hAnsi="Times New Roman" w:cs="Times New Roman"/>
          <w:sz w:val="28"/>
          <w:szCs w:val="28"/>
        </w:rPr>
        <w:t>)</w:t>
      </w:r>
      <w:r w:rsidR="006C7734">
        <w:rPr>
          <w:rFonts w:ascii="Times New Roman" w:hAnsi="Times New Roman" w:cs="Times New Roman"/>
          <w:sz w:val="28"/>
          <w:szCs w:val="28"/>
        </w:rPr>
        <w:t>;</w:t>
      </w:r>
    </w:p>
    <w:p w:rsidR="000118E2" w:rsidRDefault="000118E2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103</w:t>
      </w:r>
      <w:r w:rsidRPr="000118E2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организация мероприятия</w:t>
      </w:r>
      <w:r w:rsidRPr="000118E2">
        <w:rPr>
          <w:rFonts w:ascii="Times New Roman" w:hAnsi="Times New Roman" w:cs="Times New Roman"/>
          <w:sz w:val="28"/>
          <w:szCs w:val="28"/>
        </w:rPr>
        <w:t xml:space="preserve"> </w:t>
      </w:r>
      <w:r w:rsidR="00FF5E3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0118E2">
        <w:rPr>
          <w:rFonts w:ascii="Times New Roman" w:hAnsi="Times New Roman" w:cs="Times New Roman"/>
          <w:sz w:val="28"/>
          <w:szCs w:val="28"/>
        </w:rPr>
        <w:t>соответствовал</w:t>
      </w:r>
      <w:r>
        <w:rPr>
          <w:rFonts w:ascii="Times New Roman" w:hAnsi="Times New Roman" w:cs="Times New Roman"/>
          <w:sz w:val="28"/>
          <w:szCs w:val="28"/>
        </w:rPr>
        <w:t>а их ожиданиям (средний балл 4,6</w:t>
      </w:r>
      <w:r w:rsidRPr="000118E2">
        <w:rPr>
          <w:rFonts w:ascii="Times New Roman" w:hAnsi="Times New Roman" w:cs="Times New Roman"/>
          <w:sz w:val="28"/>
          <w:szCs w:val="28"/>
        </w:rPr>
        <w:t>);</w:t>
      </w:r>
    </w:p>
    <w:p w:rsidR="00BF3FD9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0118E2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4,6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D9" w:rsidRPr="00BF3FD9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F3FD9" w:rsidRDefault="00BF3FD9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FD9">
        <w:rPr>
          <w:rFonts w:ascii="Times New Roman" w:hAnsi="Times New Roman" w:cs="Times New Roman"/>
          <w:sz w:val="28"/>
          <w:szCs w:val="28"/>
        </w:rPr>
        <w:t>Своё мнение за необходимость введения в практику проведения под</w:t>
      </w:r>
      <w:r w:rsidR="00674B59">
        <w:rPr>
          <w:rFonts w:ascii="Times New Roman" w:hAnsi="Times New Roman" w:cs="Times New Roman"/>
          <w:sz w:val="28"/>
          <w:szCs w:val="28"/>
        </w:rPr>
        <w:t>обных мероприятий высказались 141 респондент</w:t>
      </w:r>
      <w:r w:rsidRPr="00BF3FD9"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943353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E12372" w:rsidRPr="00E12372">
        <w:rPr>
          <w:rFonts w:ascii="Times New Roman" w:hAnsi="Times New Roman" w:cs="Times New Roman"/>
          <w:sz w:val="28"/>
          <w:szCs w:val="28"/>
        </w:rPr>
        <w:t>32</w:t>
      </w:r>
      <w:r w:rsidRPr="00E1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E123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их числе:</w:t>
      </w:r>
    </w:p>
    <w:p w:rsidR="00FF5E3F" w:rsidRDefault="00FF5E3F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Положения о лицензировании производства лекарственных средств, утверждённого </w:t>
      </w:r>
      <w:r w:rsidRPr="00FF5E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06.07.2012 №</w:t>
      </w:r>
      <w:r w:rsidRPr="00FF5E3F">
        <w:rPr>
          <w:rFonts w:ascii="Times New Roman" w:hAnsi="Times New Roman" w:cs="Times New Roman"/>
          <w:sz w:val="28"/>
          <w:szCs w:val="28"/>
        </w:rPr>
        <w:t xml:space="preserve"> 686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25D">
        <w:rPr>
          <w:rFonts w:ascii="Times New Roman" w:hAnsi="Times New Roman" w:cs="Times New Roman"/>
          <w:sz w:val="28"/>
          <w:szCs w:val="28"/>
        </w:rPr>
        <w:t xml:space="preserve"> в части определения групп лекарственных препаратов, требующих специального выделения в отдельное производство </w:t>
      </w:r>
      <w:r w:rsidR="002D795E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2D795E">
        <w:rPr>
          <w:rFonts w:ascii="Times New Roman" w:hAnsi="Times New Roman" w:cs="Times New Roman"/>
          <w:sz w:val="28"/>
          <w:szCs w:val="28"/>
        </w:rPr>
        <w:t>рискориентиро</w:t>
      </w:r>
      <w:r w:rsidR="00BB68AA">
        <w:rPr>
          <w:rFonts w:ascii="Times New Roman" w:hAnsi="Times New Roman" w:cs="Times New Roman"/>
          <w:sz w:val="28"/>
          <w:szCs w:val="28"/>
        </w:rPr>
        <w:t>ванного</w:t>
      </w:r>
      <w:proofErr w:type="spellEnd"/>
      <w:r w:rsidR="00BB68AA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0B1EAA">
        <w:rPr>
          <w:rFonts w:ascii="Times New Roman" w:hAnsi="Times New Roman" w:cs="Times New Roman"/>
          <w:sz w:val="28"/>
          <w:szCs w:val="28"/>
        </w:rPr>
        <w:t>– 1</w:t>
      </w:r>
      <w:r w:rsidR="00BB68AA">
        <w:rPr>
          <w:rFonts w:ascii="Times New Roman" w:hAnsi="Times New Roman" w:cs="Times New Roman"/>
          <w:sz w:val="28"/>
          <w:szCs w:val="28"/>
        </w:rPr>
        <w:t>;</w:t>
      </w:r>
    </w:p>
    <w:p w:rsidR="00FF05F4" w:rsidRDefault="0005529E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действующего законодательства в сфере здравоохранения</w:t>
      </w:r>
      <w:r w:rsidR="000B1EA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390A">
        <w:rPr>
          <w:rFonts w:ascii="Times New Roman" w:hAnsi="Times New Roman" w:cs="Times New Roman"/>
          <w:sz w:val="28"/>
          <w:szCs w:val="28"/>
        </w:rPr>
        <w:t>;</w:t>
      </w:r>
    </w:p>
    <w:p w:rsidR="00C6345D" w:rsidRDefault="00C6345D" w:rsidP="00333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продажи лекарственных препаратов без рецепта врача</w:t>
      </w:r>
      <w:r w:rsidR="000B1EA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127" w:rsidRDefault="00D1099F" w:rsidP="0033390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порядков оказания медицинской помощи</w:t>
      </w:r>
      <w:r w:rsidR="00DC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стандартов медицинской помощи</w:t>
      </w:r>
      <w:r w:rsidR="0005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4F79" w:rsidRDefault="00F805F6" w:rsidP="0033390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внесение </w:t>
      </w:r>
      <w:r w:rsidR="00D109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законодательном уровне декларирования</w:t>
      </w:r>
      <w:r w:rsidR="00D1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(медицинской, фармацевтической) и по видам контроля для медицинских</w:t>
      </w:r>
      <w:r w:rsidR="0005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фармацевтических организаций 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E44F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66E9" w:rsidRDefault="00F805F6" w:rsidP="0033390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контроля и ужесточения ответственности</w:t>
      </w:r>
      <w:r w:rsidR="00276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 при передаче сведений о состоянии здоровья пациентов (работников) по договорам добровольного медицинского страхования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2766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99F" w:rsidRDefault="002766E9" w:rsidP="0033390A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круглых столов </w:t>
      </w:r>
      <w:r w:rsidR="004A65E1">
        <w:rPr>
          <w:rFonts w:ascii="Times New Roman" w:hAnsi="Times New Roman" w:cs="Times New Roman"/>
          <w:color w:val="000000" w:themeColor="text1"/>
          <w:sz w:val="28"/>
          <w:szCs w:val="28"/>
        </w:rPr>
        <w:t>по тематике, указанной на сайте Росздравнадзора, с представителями прокуратуры и подконтрольными субъектами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4A65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298C" w:rsidRDefault="00F805F6" w:rsidP="004134F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КоАП РФ нормы, определяющей ответственность за несоблюдение обязательных требований, определённых частями 2,3 статьи 63 Федерального</w:t>
      </w:r>
      <w:r w:rsidRPr="00F8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</w:t>
      </w:r>
      <w:r w:rsidRPr="00F80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12.04.2010 № 61-ФЗ «Об обращении лекарственных средств»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аптечных организаций: размещение в торговых залах 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>аптек информации о ЖНВЛП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5F6" w:rsidRDefault="00166AAD" w:rsidP="00166AA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критериев оценки качества медицинской помощи по группам заболеваний в амбулаторных условиях; предание правового статуса клиническим рекомендациям (протоколам лечения); исключение из критериев экспертизы качества медицинской помощи стандартов медицинской помощи, оставив порядки и клинические рекомендации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6AAD" w:rsidRDefault="00166AAD" w:rsidP="00166AA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разделение </w:t>
      </w:r>
      <w:r w:rsidR="00FC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ответственности: административной – за признание медицинских изделий недоброкачественными; уголовной – за нанесение вреда жизни пациенту</w:t>
      </w:r>
      <w:r w:rsidR="0005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6AAD" w:rsidRDefault="00166AAD" w:rsidP="00166AA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контроля за обращение</w:t>
      </w:r>
      <w:r w:rsidR="009E37FB">
        <w:rPr>
          <w:rFonts w:ascii="Times New Roman" w:hAnsi="Times New Roman" w:cs="Times New Roman"/>
          <w:color w:val="000000" w:themeColor="text1"/>
          <w:sz w:val="28"/>
          <w:szCs w:val="28"/>
        </w:rPr>
        <w:t>м медицинского оборудования,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</w:t>
      </w:r>
      <w:r w:rsidR="009E37FB">
        <w:rPr>
          <w:rFonts w:ascii="Times New Roman" w:hAnsi="Times New Roman" w:cs="Times New Roman"/>
          <w:color w:val="000000" w:themeColor="text1"/>
          <w:sz w:val="28"/>
          <w:szCs w:val="28"/>
        </w:rPr>
        <w:t>на техническом обслуживании специализированных организаций</w:t>
      </w:r>
      <w:r w:rsidR="000B1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9E37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90A" w:rsidRDefault="009E37FB" w:rsidP="003339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упаковки лекарственного средства</w:t>
      </w:r>
      <w:r w:rsidRPr="009E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изготовителем, в связи с невозможностью</w:t>
      </w:r>
      <w:r w:rsidR="00DC57D7">
        <w:rPr>
          <w:rFonts w:ascii="Times New Roman" w:hAnsi="Times New Roman" w:cs="Times New Roman"/>
          <w:sz w:val="28"/>
          <w:szCs w:val="28"/>
        </w:rPr>
        <w:t xml:space="preserve"> создания условий </w:t>
      </w:r>
      <w:r w:rsidR="00DC57D7" w:rsidRPr="00DC57D7">
        <w:rPr>
          <w:rFonts w:ascii="Times New Roman" w:hAnsi="Times New Roman" w:cs="Times New Roman"/>
          <w:sz w:val="28"/>
          <w:szCs w:val="28"/>
        </w:rPr>
        <w:t>«хранить в сухом месте»</w:t>
      </w:r>
      <w:r w:rsidR="00DC57D7">
        <w:rPr>
          <w:rFonts w:ascii="Times New Roman" w:hAnsi="Times New Roman" w:cs="Times New Roman"/>
          <w:sz w:val="28"/>
          <w:szCs w:val="28"/>
        </w:rPr>
        <w:t xml:space="preserve"> потребителем</w:t>
      </w:r>
      <w:r w:rsidR="000B1EAA">
        <w:rPr>
          <w:rFonts w:ascii="Times New Roman" w:hAnsi="Times New Roman" w:cs="Times New Roman"/>
          <w:sz w:val="28"/>
          <w:szCs w:val="28"/>
        </w:rPr>
        <w:t xml:space="preserve"> – 1</w:t>
      </w:r>
      <w:r w:rsidR="00DC57D7">
        <w:rPr>
          <w:rFonts w:ascii="Times New Roman" w:hAnsi="Times New Roman" w:cs="Times New Roman"/>
          <w:sz w:val="28"/>
          <w:szCs w:val="28"/>
        </w:rPr>
        <w:t>;</w:t>
      </w:r>
    </w:p>
    <w:p w:rsidR="00EA50F8" w:rsidRDefault="00F025E1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понятия «приостановление реализации лекарственных средств» </w:t>
      </w:r>
      <w:r w:rsidR="000D4C8D">
        <w:rPr>
          <w:rFonts w:ascii="Times New Roman" w:hAnsi="Times New Roman" w:cs="Times New Roman"/>
          <w:sz w:val="28"/>
          <w:szCs w:val="28"/>
        </w:rPr>
        <w:t>и «изъят</w:t>
      </w:r>
      <w:r w:rsidR="0005529E">
        <w:rPr>
          <w:rFonts w:ascii="Times New Roman" w:hAnsi="Times New Roman" w:cs="Times New Roman"/>
          <w:sz w:val="28"/>
          <w:szCs w:val="28"/>
        </w:rPr>
        <w:t xml:space="preserve">ие из обращения и уничтожение» </w:t>
      </w:r>
      <w:r w:rsidR="000B1EAA">
        <w:rPr>
          <w:rFonts w:ascii="Times New Roman" w:hAnsi="Times New Roman" w:cs="Times New Roman"/>
          <w:sz w:val="28"/>
          <w:szCs w:val="28"/>
        </w:rPr>
        <w:t>– 1;</w:t>
      </w:r>
    </w:p>
    <w:p w:rsidR="000D4C8D" w:rsidRDefault="000D4C8D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3.3.2.3332-16 «</w:t>
      </w:r>
      <w:r w:rsidRPr="000D4C8D">
        <w:rPr>
          <w:rFonts w:ascii="Times New Roman" w:hAnsi="Times New Roman" w:cs="Times New Roman"/>
          <w:sz w:val="28"/>
          <w:szCs w:val="28"/>
        </w:rPr>
        <w:t>Условия транспортирования и хранения иммунобиологи</w:t>
      </w:r>
      <w:r>
        <w:rPr>
          <w:rFonts w:ascii="Times New Roman" w:hAnsi="Times New Roman" w:cs="Times New Roman"/>
          <w:sz w:val="28"/>
          <w:szCs w:val="28"/>
        </w:rPr>
        <w:t>ческих лекарственных препаратов» в соответствии с требованиями «Надлежащей практики хранения и транспортирования лекарственных средств» (нормативная ба</w:t>
      </w:r>
      <w:r w:rsidR="000B1EAA">
        <w:rPr>
          <w:rFonts w:ascii="Times New Roman" w:hAnsi="Times New Roman" w:cs="Times New Roman"/>
          <w:sz w:val="28"/>
          <w:szCs w:val="28"/>
        </w:rPr>
        <w:t>за Российской Федерации и ЕАЭС) – 2;</w:t>
      </w:r>
    </w:p>
    <w:p w:rsidR="00EC7693" w:rsidRPr="008B499F" w:rsidRDefault="005E5478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78">
        <w:rPr>
          <w:rFonts w:ascii="Times New Roman" w:hAnsi="Times New Roman" w:cs="Times New Roman"/>
          <w:sz w:val="28"/>
          <w:szCs w:val="28"/>
        </w:rPr>
        <w:t>Предложения по улучшению работы Росздравнадзора высказали</w:t>
      </w:r>
      <w:r w:rsidRPr="00E12372">
        <w:rPr>
          <w:rFonts w:ascii="Times New Roman" w:hAnsi="Times New Roman" w:cs="Times New Roman"/>
          <w:sz w:val="28"/>
          <w:szCs w:val="28"/>
        </w:rPr>
        <w:t xml:space="preserve"> </w:t>
      </w:r>
      <w:r w:rsidR="00E12372" w:rsidRPr="00E12372">
        <w:rPr>
          <w:rFonts w:ascii="Times New Roman" w:hAnsi="Times New Roman" w:cs="Times New Roman"/>
          <w:sz w:val="28"/>
          <w:szCs w:val="28"/>
        </w:rPr>
        <w:t>34</w:t>
      </w:r>
      <w:r w:rsidRPr="00E12372">
        <w:rPr>
          <w:rFonts w:ascii="Times New Roman" w:hAnsi="Times New Roman" w:cs="Times New Roman"/>
          <w:sz w:val="28"/>
          <w:szCs w:val="28"/>
        </w:rPr>
        <w:t xml:space="preserve"> </w:t>
      </w:r>
      <w:r w:rsidRPr="005E5478">
        <w:rPr>
          <w:rFonts w:ascii="Times New Roman" w:hAnsi="Times New Roman" w:cs="Times New Roman"/>
          <w:sz w:val="28"/>
          <w:szCs w:val="28"/>
        </w:rPr>
        <w:t>респондента, среди них:</w:t>
      </w:r>
    </w:p>
    <w:p w:rsidR="008B499F" w:rsidRDefault="00A80C5E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5E5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разъяснениий</w:t>
      </w:r>
      <w:proofErr w:type="spellEnd"/>
      <w:r w:rsidR="005E5478">
        <w:rPr>
          <w:rFonts w:ascii="Times New Roman" w:hAnsi="Times New Roman" w:cs="Times New Roman"/>
          <w:sz w:val="28"/>
          <w:szCs w:val="28"/>
        </w:rPr>
        <w:t xml:space="preserve"> по приказам Минздрава России по обращению лекарственных средств с получением ответов для усовершенствования работы</w:t>
      </w:r>
      <w:r w:rsidR="00BC467E">
        <w:rPr>
          <w:rFonts w:ascii="Times New Roman" w:hAnsi="Times New Roman" w:cs="Times New Roman"/>
          <w:sz w:val="28"/>
          <w:szCs w:val="28"/>
        </w:rPr>
        <w:t xml:space="preserve"> – 1</w:t>
      </w:r>
      <w:r w:rsidR="005E5478">
        <w:rPr>
          <w:rFonts w:ascii="Times New Roman" w:hAnsi="Times New Roman" w:cs="Times New Roman"/>
          <w:sz w:val="28"/>
          <w:szCs w:val="28"/>
        </w:rPr>
        <w:t>;</w:t>
      </w:r>
    </w:p>
    <w:p w:rsidR="00BC467E" w:rsidRDefault="005E5478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сроков регистрации медицинских изделий за счет введения одноэтапной регистрации изделий класса безопасности 2а; </w:t>
      </w:r>
      <w:r w:rsidR="00BC467E">
        <w:rPr>
          <w:rFonts w:ascii="Times New Roman" w:hAnsi="Times New Roman" w:cs="Times New Roman"/>
          <w:sz w:val="28"/>
          <w:szCs w:val="28"/>
        </w:rPr>
        <w:t>регламентация сроков экспертизы после устранения замечаний Росздравнадзора в рамках регистрации медицинских изделий; разрешить выпуск медицинских изделий после введения изменений в техническую документацию и после получения протоколов типовых испытаний с положительным результатом в аккредитованной лаборатории и до внесения изменений в КРД Росздравнадзора (сроком до 100 дней) – 1;</w:t>
      </w:r>
    </w:p>
    <w:p w:rsidR="00A80C5E" w:rsidRDefault="00BC467E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обучения уполномоченных лиц производителя лекарственных средств </w:t>
      </w:r>
      <w:r w:rsidR="00A80C5E">
        <w:rPr>
          <w:rFonts w:ascii="Times New Roman" w:hAnsi="Times New Roman" w:cs="Times New Roman"/>
          <w:sz w:val="28"/>
          <w:szCs w:val="28"/>
        </w:rPr>
        <w:t>и ответственных лиц за хранение и транспортирование на государственном уровне и регулярной основе на предмет инспекций подведомственных производств для гарантии подтверждения соответствия требованиям (методы проведения инспекций) – 1;</w:t>
      </w:r>
    </w:p>
    <w:p w:rsidR="00A80C5E" w:rsidRDefault="00A80C5E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публичные обсуждения </w:t>
      </w:r>
      <w:r w:rsidR="00B606D9">
        <w:rPr>
          <w:rFonts w:ascii="Times New Roman" w:hAnsi="Times New Roman" w:cs="Times New Roman"/>
          <w:sz w:val="28"/>
          <w:szCs w:val="28"/>
        </w:rPr>
        <w:t>по мере необходимости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6D9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B606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B6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D41E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C5E" w:rsidRDefault="00A80C5E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обзор проверок в области фармации (аптеки, аптечные склады) – 1;</w:t>
      </w:r>
    </w:p>
    <w:p w:rsidR="005E5478" w:rsidRPr="008B499F" w:rsidRDefault="00A80C5E" w:rsidP="008B49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однозначное понимание содержания и трактовки информационных писем о выявлении недоброкачественных лекарственных средств, уменьшение бюрократических барьеров</w:t>
      </w:r>
      <w:r w:rsidR="00A441AD">
        <w:rPr>
          <w:rFonts w:ascii="Times New Roman" w:hAnsi="Times New Roman" w:cs="Times New Roman"/>
          <w:sz w:val="28"/>
          <w:szCs w:val="28"/>
        </w:rPr>
        <w:t xml:space="preserve"> при возвращении ранее забракованных или ранее приостановленных лекарственных средств при условии подтверждения их соответствия субъектом обращения – 1;</w:t>
      </w:r>
    </w:p>
    <w:p w:rsidR="00FF5E3F" w:rsidRDefault="00A441AD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441AD">
        <w:rPr>
          <w:rFonts w:ascii="Times New Roman" w:hAnsi="Times New Roman" w:cs="Times New Roman"/>
          <w:sz w:val="28"/>
          <w:szCs w:val="28"/>
        </w:rPr>
        <w:t xml:space="preserve">трансляции публичного обсуждения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A44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2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41A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A441A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A441AD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4F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E3F" w:rsidRDefault="00A441AD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полномочий в части трактовки нормативных актов – 1;</w:t>
      </w:r>
    </w:p>
    <w:p w:rsidR="00A441AD" w:rsidRDefault="00A441AD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1AD">
        <w:rPr>
          <w:rFonts w:ascii="Times New Roman" w:hAnsi="Times New Roman" w:cs="Times New Roman"/>
          <w:sz w:val="28"/>
          <w:szCs w:val="28"/>
        </w:rPr>
        <w:t>усовершенствование сайта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поисковой системы </w:t>
      </w:r>
      <w:r w:rsidR="005D430A">
        <w:rPr>
          <w:rFonts w:ascii="Times New Roman" w:hAnsi="Times New Roman" w:cs="Times New Roman"/>
          <w:sz w:val="28"/>
          <w:szCs w:val="28"/>
        </w:rPr>
        <w:t>нормативной документации (поиск по названию документа, возникает необходимость заполнения большого количества данных) – 1;</w:t>
      </w:r>
    </w:p>
    <w:p w:rsidR="005D430A" w:rsidRDefault="005D430A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работы по сокращению сроков публикации писем о возобновлении обращения лекарственных средств на основании результатов экспертизы – 1;</w:t>
      </w:r>
    </w:p>
    <w:p w:rsidR="005D430A" w:rsidRDefault="005D430A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полномочий Росздравнадзора – 1;</w:t>
      </w:r>
    </w:p>
    <w:p w:rsidR="005B2E35" w:rsidRDefault="005B2E35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в подготовке регламента проверок Росздравнадзора – 1;</w:t>
      </w:r>
    </w:p>
    <w:p w:rsidR="005B2E35" w:rsidRDefault="005B2E35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одинаковое и однозначное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нормативной документации региональными службами Росздравнадзора – 1;</w:t>
      </w:r>
    </w:p>
    <w:p w:rsidR="00FF5E3F" w:rsidRDefault="00143EBD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публичное обсуждение большего объёма</w:t>
      </w:r>
      <w:r w:rsidR="005B2E35">
        <w:rPr>
          <w:rFonts w:ascii="Times New Roman" w:hAnsi="Times New Roman" w:cs="Times New Roman"/>
          <w:sz w:val="28"/>
          <w:szCs w:val="28"/>
        </w:rPr>
        <w:t xml:space="preserve"> информации по</w:t>
      </w:r>
      <w:r w:rsidR="005B2E35" w:rsidRPr="005B2E35">
        <w:t xml:space="preserve"> </w:t>
      </w:r>
      <w:r w:rsidR="005B2E35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="005B2E35" w:rsidRPr="005B2E35">
        <w:rPr>
          <w:rFonts w:ascii="Times New Roman" w:hAnsi="Times New Roman" w:cs="Times New Roman"/>
          <w:sz w:val="28"/>
          <w:szCs w:val="28"/>
        </w:rPr>
        <w:t xml:space="preserve"> </w:t>
      </w:r>
      <w:r w:rsidR="005B2E35">
        <w:rPr>
          <w:rFonts w:ascii="Times New Roman" w:hAnsi="Times New Roman" w:cs="Times New Roman"/>
          <w:sz w:val="28"/>
          <w:szCs w:val="28"/>
        </w:rPr>
        <w:t>практике</w:t>
      </w:r>
      <w:r w:rsidR="005B2E35" w:rsidRPr="005B2E35">
        <w:rPr>
          <w:rFonts w:ascii="Times New Roman" w:hAnsi="Times New Roman" w:cs="Times New Roman"/>
          <w:sz w:val="28"/>
          <w:szCs w:val="28"/>
        </w:rPr>
        <w:t xml:space="preserve"> государственного контроля качества и безопа</w:t>
      </w:r>
      <w:r w:rsidR="005B2E35">
        <w:rPr>
          <w:rFonts w:ascii="Times New Roman" w:hAnsi="Times New Roman" w:cs="Times New Roman"/>
          <w:sz w:val="28"/>
          <w:szCs w:val="28"/>
        </w:rPr>
        <w:t>сности медицинской деятельности</w:t>
      </w:r>
      <w:r w:rsidR="0061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143EBD" w:rsidRDefault="00614F36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через средства массовой информации до населения их обязанностей перед медицинскими организациями и разъяснения их прав – 1;</w:t>
      </w:r>
    </w:p>
    <w:p w:rsidR="00614F36" w:rsidRDefault="00614F36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информации на сайте Росздравнадзора, участие в проектах приказов – 1;</w:t>
      </w:r>
    </w:p>
    <w:p w:rsidR="00FF5E3F" w:rsidRDefault="00614F36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с указанием алгоритма действий фармацевтических производителей, дистрибьютеров, в случае размещения публикации письма об обнаружении недоброкачественного лекарственного средства на сайте Росздравнадзора – 1;</w:t>
      </w:r>
    </w:p>
    <w:p w:rsidR="00614F36" w:rsidRDefault="00EF1BB0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отдельным направлениям внедрения и поддержания системы менеджмента качества в организациях оптовой торговли лекарственных средств (например, управление отклонениями, проведение внутренних аудитов) на регулярной основе – 1;</w:t>
      </w:r>
    </w:p>
    <w:p w:rsidR="00EF1BB0" w:rsidRDefault="00807BF4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контроля работы территориального органа – 1;</w:t>
      </w:r>
    </w:p>
    <w:p w:rsidR="00807BF4" w:rsidRDefault="00B606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помощи при регистрации медицинских изделий и внесении изменений – 1;</w:t>
      </w:r>
    </w:p>
    <w:p w:rsidR="00807BF4" w:rsidRDefault="00B606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информирования медицинских организаций об изменениях в законодательстве – 1;</w:t>
      </w:r>
    </w:p>
    <w:p w:rsidR="00B606D9" w:rsidRDefault="00B606D9" w:rsidP="00B60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заработной платы инспекторского состава Росздравнадзора до средней по региону – 4;</w:t>
      </w:r>
    </w:p>
    <w:p w:rsidR="00B606D9" w:rsidRDefault="00B606D9" w:rsidP="00B60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готовность к диалогу с субъектами обращения лекарственных средств – 1;</w:t>
      </w:r>
    </w:p>
    <w:p w:rsidR="00B606D9" w:rsidRDefault="00FD41E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ввоз стандартных образцов – 1;</w:t>
      </w:r>
    </w:p>
    <w:p w:rsidR="002B6E92" w:rsidRDefault="00FD41E9" w:rsidP="002B6E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публичного обсуждения уменьшить количество статистических данных, увеличить количество живых примеров –</w:t>
      </w:r>
      <w:r w:rsidR="0013788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35C" w:rsidRP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35C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3035C" w:rsidRP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35C">
        <w:rPr>
          <w:rFonts w:ascii="Times New Roman" w:hAnsi="Times New Roman" w:cs="Times New Roman"/>
          <w:sz w:val="28"/>
          <w:szCs w:val="28"/>
        </w:rPr>
        <w:t>В ходе публичного обсуждения поступил 1 вопрос.</w:t>
      </w:r>
    </w:p>
    <w:p w:rsidR="00A3035C" w:rsidRP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35C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A3035C" w:rsidRP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смогут ли обращаться ранее введенные немаркированные препараты.</w:t>
      </w:r>
      <w:r w:rsidRPr="00A3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Росздравнадзора: </w:t>
      </w:r>
    </w:p>
    <w:p w:rsidR="00A3035C" w:rsidRDefault="00A3035C" w:rsidP="00A303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немаркированных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екарственных препаратов после 2019 года будет возможно до истечения их срока годности.</w:t>
      </w:r>
    </w:p>
    <w:p w:rsidR="00710808" w:rsidRDefault="00710808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118E2"/>
    <w:rsid w:val="00052323"/>
    <w:rsid w:val="0005529E"/>
    <w:rsid w:val="000660B8"/>
    <w:rsid w:val="000B1EAA"/>
    <w:rsid w:val="000D4C8D"/>
    <w:rsid w:val="000E3901"/>
    <w:rsid w:val="000E5F2F"/>
    <w:rsid w:val="0011448C"/>
    <w:rsid w:val="00121AC2"/>
    <w:rsid w:val="00137885"/>
    <w:rsid w:val="00143EBD"/>
    <w:rsid w:val="00164775"/>
    <w:rsid w:val="00166AAD"/>
    <w:rsid w:val="001B2AAE"/>
    <w:rsid w:val="001C6F0E"/>
    <w:rsid w:val="001D29DF"/>
    <w:rsid w:val="001D3D57"/>
    <w:rsid w:val="00273402"/>
    <w:rsid w:val="002766E9"/>
    <w:rsid w:val="002B6E92"/>
    <w:rsid w:val="002D795E"/>
    <w:rsid w:val="002E610C"/>
    <w:rsid w:val="0033390A"/>
    <w:rsid w:val="00396ABF"/>
    <w:rsid w:val="00407733"/>
    <w:rsid w:val="004079CE"/>
    <w:rsid w:val="004134FE"/>
    <w:rsid w:val="00435EF9"/>
    <w:rsid w:val="004A65E1"/>
    <w:rsid w:val="004E6503"/>
    <w:rsid w:val="004F067C"/>
    <w:rsid w:val="005003D7"/>
    <w:rsid w:val="00595022"/>
    <w:rsid w:val="005B2E35"/>
    <w:rsid w:val="005D430A"/>
    <w:rsid w:val="005E5478"/>
    <w:rsid w:val="00604825"/>
    <w:rsid w:val="00614F36"/>
    <w:rsid w:val="00632E03"/>
    <w:rsid w:val="006560E7"/>
    <w:rsid w:val="00674B59"/>
    <w:rsid w:val="00676AF9"/>
    <w:rsid w:val="006C577F"/>
    <w:rsid w:val="006C7734"/>
    <w:rsid w:val="006E2598"/>
    <w:rsid w:val="00705438"/>
    <w:rsid w:val="00710808"/>
    <w:rsid w:val="007147B2"/>
    <w:rsid w:val="00753550"/>
    <w:rsid w:val="00785162"/>
    <w:rsid w:val="007B6396"/>
    <w:rsid w:val="007F5BE9"/>
    <w:rsid w:val="00807BF4"/>
    <w:rsid w:val="00810358"/>
    <w:rsid w:val="008363B7"/>
    <w:rsid w:val="008753EC"/>
    <w:rsid w:val="008967B5"/>
    <w:rsid w:val="008B499F"/>
    <w:rsid w:val="008F10EE"/>
    <w:rsid w:val="00942939"/>
    <w:rsid w:val="00943353"/>
    <w:rsid w:val="00956580"/>
    <w:rsid w:val="00966127"/>
    <w:rsid w:val="00974932"/>
    <w:rsid w:val="009E37FB"/>
    <w:rsid w:val="009E73DA"/>
    <w:rsid w:val="00A1298C"/>
    <w:rsid w:val="00A1546A"/>
    <w:rsid w:val="00A1625D"/>
    <w:rsid w:val="00A242E7"/>
    <w:rsid w:val="00A3035C"/>
    <w:rsid w:val="00A441AD"/>
    <w:rsid w:val="00A80C5E"/>
    <w:rsid w:val="00AE1DE2"/>
    <w:rsid w:val="00AE4F57"/>
    <w:rsid w:val="00B46431"/>
    <w:rsid w:val="00B606D9"/>
    <w:rsid w:val="00B914FC"/>
    <w:rsid w:val="00B953A9"/>
    <w:rsid w:val="00BB68AA"/>
    <w:rsid w:val="00BC467E"/>
    <w:rsid w:val="00BD4C21"/>
    <w:rsid w:val="00BF3FD9"/>
    <w:rsid w:val="00C15B06"/>
    <w:rsid w:val="00C55C72"/>
    <w:rsid w:val="00C6345D"/>
    <w:rsid w:val="00CD3986"/>
    <w:rsid w:val="00D1099F"/>
    <w:rsid w:val="00D21F4F"/>
    <w:rsid w:val="00D268E0"/>
    <w:rsid w:val="00D649A1"/>
    <w:rsid w:val="00DC017C"/>
    <w:rsid w:val="00DC57D7"/>
    <w:rsid w:val="00DF27B5"/>
    <w:rsid w:val="00E10257"/>
    <w:rsid w:val="00E12372"/>
    <w:rsid w:val="00E370C3"/>
    <w:rsid w:val="00E44F79"/>
    <w:rsid w:val="00E47028"/>
    <w:rsid w:val="00EA50F8"/>
    <w:rsid w:val="00EC7693"/>
    <w:rsid w:val="00EF1BB0"/>
    <w:rsid w:val="00EF37E7"/>
    <w:rsid w:val="00F025E1"/>
    <w:rsid w:val="00F40908"/>
    <w:rsid w:val="00F4131A"/>
    <w:rsid w:val="00F459FB"/>
    <w:rsid w:val="00F55899"/>
    <w:rsid w:val="00F805F6"/>
    <w:rsid w:val="00F80D0E"/>
    <w:rsid w:val="00FC7CD0"/>
    <w:rsid w:val="00FD41E9"/>
    <w:rsid w:val="00FF05F4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2C71-2633-4FA6-943A-822D147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6</cp:revision>
  <cp:lastPrinted>2017-10-30T08:42:00Z</cp:lastPrinted>
  <dcterms:created xsi:type="dcterms:W3CDTF">2017-10-30T08:41:00Z</dcterms:created>
  <dcterms:modified xsi:type="dcterms:W3CDTF">2017-10-30T09:18:00Z</dcterms:modified>
</cp:coreProperties>
</file>